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039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bookmarkStart w:id="26" w:name="_GoBack"/>
      <w:r>
        <w:rPr>
          <w:rFonts w:hint="default" w:ascii="Times New Roman" w:hAnsi="Times New Roman" w:eastAsia="方正小标宋简体" w:cs="Times New Roman"/>
          <w:color w:val="auto"/>
          <w:sz w:val="44"/>
          <w:szCs w:val="44"/>
          <w:highlight w:val="none"/>
          <w:u w:val="none" w:color="auto"/>
          <w:lang w:val="en-US" w:eastAsia="zh-CN"/>
        </w:rPr>
        <w:t>巴彦淖尔市培育壮大农副食品加工业</w:t>
      </w:r>
    </w:p>
    <w:p w14:paraId="19CE862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行动方案（2025</w:t>
      </w:r>
      <w:r>
        <w:rPr>
          <w:rFonts w:hint="default" w:ascii="Times New Roman" w:hAnsi="Times New Roman" w:eastAsia="仿宋_GB2312" w:cs="Times New Roman"/>
          <w:color w:val="auto"/>
          <w:sz w:val="44"/>
          <w:szCs w:val="44"/>
          <w:highlight w:val="none"/>
          <w:u w:val="none" w:color="auto"/>
          <w:lang w:val="en-US" w:eastAsia="zh-CN"/>
        </w:rPr>
        <w:t>—</w:t>
      </w:r>
      <w:r>
        <w:rPr>
          <w:rFonts w:hint="default" w:ascii="Times New Roman" w:hAnsi="Times New Roman" w:eastAsia="方正小标宋简体" w:cs="Times New Roman"/>
          <w:color w:val="auto"/>
          <w:sz w:val="44"/>
          <w:szCs w:val="44"/>
          <w:highlight w:val="none"/>
          <w:u w:val="none" w:color="auto"/>
          <w:lang w:val="en-US" w:eastAsia="zh-CN"/>
        </w:rPr>
        <w:t>2027年）</w:t>
      </w:r>
    </w:p>
    <w:p w14:paraId="22AF294C">
      <w:pPr>
        <w:keepNext w:val="0"/>
        <w:keepLines w:val="0"/>
        <w:pageBreakBefore w:val="0"/>
        <w:widowControl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val="0"/>
          <w:bCs w:val="0"/>
          <w:color w:val="auto"/>
          <w:sz w:val="36"/>
          <w:szCs w:val="36"/>
          <w:highlight w:val="none"/>
          <w:u w:val="none" w:color="auto"/>
          <w:lang w:val="en-US" w:eastAsia="zh-CN"/>
        </w:rPr>
      </w:pPr>
      <w:r>
        <w:rPr>
          <w:rFonts w:hint="eastAsia" w:ascii="Times New Roman" w:hAnsi="Times New Roman" w:eastAsia="楷体_GB2312" w:cs="Times New Roman"/>
          <w:b w:val="0"/>
          <w:bCs w:val="0"/>
          <w:color w:val="auto"/>
          <w:sz w:val="36"/>
          <w:szCs w:val="36"/>
          <w:highlight w:val="none"/>
          <w:u w:val="none" w:color="auto"/>
          <w:lang w:val="en-US" w:eastAsia="zh-CN"/>
        </w:rPr>
        <w:t>（征求意见稿）</w:t>
      </w:r>
    </w:p>
    <w:p w14:paraId="49E4A74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p>
    <w:p w14:paraId="720B502E">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为</w:t>
      </w:r>
      <w:r>
        <w:rPr>
          <w:rFonts w:hint="eastAsia" w:ascii="Times New Roman" w:hAnsi="Times New Roman" w:eastAsia="仿宋_GB2312" w:cs="Times New Roman"/>
          <w:color w:val="auto"/>
          <w:sz w:val="32"/>
          <w:szCs w:val="32"/>
          <w:highlight w:val="none"/>
          <w:u w:val="none" w:color="auto"/>
          <w:lang w:val="en-US" w:eastAsia="zh-CN"/>
        </w:rPr>
        <w:t>认真</w:t>
      </w:r>
      <w:r>
        <w:rPr>
          <w:rFonts w:hint="default" w:ascii="Times New Roman" w:hAnsi="Times New Roman" w:eastAsia="仿宋_GB2312" w:cs="Times New Roman"/>
          <w:color w:val="auto"/>
          <w:sz w:val="32"/>
          <w:szCs w:val="32"/>
          <w:highlight w:val="none"/>
          <w:u w:val="none" w:color="auto"/>
          <w:lang w:val="en-US" w:eastAsia="zh-CN"/>
        </w:rPr>
        <w:t>贯彻落实《内蒙古自治区培育壮大农副食品加工业行动方案（2025-2027年）》（内政办发〔2025〕9号），充分发挥</w:t>
      </w:r>
      <w:r>
        <w:rPr>
          <w:rFonts w:hint="eastAsia" w:eastAsia="仿宋_GB2312" w:cs="Times New Roman"/>
          <w:color w:val="auto"/>
          <w:sz w:val="32"/>
          <w:szCs w:val="32"/>
          <w:highlight w:val="none"/>
          <w:u w:val="none" w:color="auto"/>
          <w:lang w:val="en-US" w:eastAsia="zh-CN"/>
        </w:rPr>
        <w:t>我市</w:t>
      </w:r>
      <w:r>
        <w:rPr>
          <w:rFonts w:hint="default" w:ascii="Times New Roman" w:hAnsi="Times New Roman" w:eastAsia="仿宋_GB2312" w:cs="Times New Roman"/>
          <w:color w:val="auto"/>
          <w:sz w:val="32"/>
          <w:szCs w:val="32"/>
          <w:highlight w:val="none"/>
          <w:u w:val="none" w:color="auto"/>
          <w:lang w:val="en-US" w:eastAsia="zh-CN"/>
        </w:rPr>
        <w:t>农牧业优势，针对原粮活畜外流、精深加工不足等突出问题，</w:t>
      </w:r>
      <w:r>
        <w:rPr>
          <w:rFonts w:hint="eastAsia" w:eastAsia="仿宋_GB2312" w:cs="Times New Roman"/>
          <w:color w:val="auto"/>
          <w:sz w:val="32"/>
          <w:szCs w:val="32"/>
          <w:highlight w:val="none"/>
          <w:u w:val="none" w:color="auto"/>
          <w:lang w:val="en-US" w:eastAsia="zh-CN"/>
        </w:rPr>
        <w:t>紧紧围绕</w:t>
      </w:r>
      <w:r>
        <w:rPr>
          <w:rFonts w:hint="default" w:ascii="Times New Roman" w:hAnsi="Times New Roman" w:eastAsia="仿宋_GB2312" w:cs="Times New Roman"/>
          <w:color w:val="auto"/>
          <w:sz w:val="32"/>
          <w:szCs w:val="32"/>
          <w:highlight w:val="none"/>
          <w:u w:val="none" w:color="auto"/>
          <w:lang w:val="en-US" w:eastAsia="zh-CN"/>
        </w:rPr>
        <w:t>铸牢中华民族共同体意识，加快培育壮大农副食品加工业，</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推动农牧业规模化、产业化、品牌化和</w:t>
      </w:r>
      <w:r>
        <w:rPr>
          <w:rFonts w:hint="default" w:ascii="Times New Roman" w:hAnsi="Times New Roman" w:eastAsia="仿宋_GB2312" w:cs="Times New Roman"/>
          <w:color w:val="auto"/>
          <w:sz w:val="32"/>
          <w:szCs w:val="32"/>
          <w:highlight w:val="none"/>
          <w:u w:val="none" w:color="auto"/>
          <w:lang w:val="en-US" w:eastAsia="zh-CN"/>
        </w:rPr>
        <w:t>县域经济高质量发展，制定本行动方案。</w:t>
      </w:r>
    </w:p>
    <w:p w14:paraId="5FA74E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 xml:space="preserve"> </w:t>
      </w:r>
      <w:r>
        <w:rPr>
          <w:rFonts w:hint="default" w:ascii="Times New Roman" w:hAnsi="Times New Roman" w:eastAsia="方正黑体_GBK" w:cs="Times New Roman"/>
          <w:color w:val="auto"/>
          <w:sz w:val="32"/>
          <w:szCs w:val="32"/>
          <w:highlight w:val="none"/>
          <w:u w:val="none" w:color="auto"/>
          <w:lang w:val="en-US" w:eastAsia="zh-CN"/>
        </w:rPr>
        <w:t xml:space="preserve">   </w:t>
      </w:r>
      <w:r>
        <w:rPr>
          <w:rFonts w:hint="default" w:ascii="Times New Roman" w:hAnsi="Times New Roman" w:eastAsia="黑体" w:cs="Times New Roman"/>
          <w:color w:val="auto"/>
          <w:sz w:val="32"/>
          <w:szCs w:val="32"/>
          <w:highlight w:val="none"/>
          <w:u w:val="none" w:color="auto"/>
          <w:lang w:val="en-US" w:eastAsia="zh-CN"/>
        </w:rPr>
        <w:t>一、主要目标</w:t>
      </w:r>
    </w:p>
    <w:p w14:paraId="68744E3F">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到2027年，我市农副食品加工业规模进一步壮大，产业布局和结构持续优化，新培育年销售收入超10亿元的农副食品加工企业2家以上、超亿元企业5家以上，农副食品品牌影响力显著增强、市场占有率大幅提升，力争加工企业销售收入新增</w:t>
      </w:r>
      <w:r>
        <w:rPr>
          <w:rFonts w:hint="default" w:ascii="Times New Roman" w:hAnsi="Times New Roman" w:eastAsia="仿宋_GB2312" w:cs="Times New Roman"/>
          <w:color w:val="auto"/>
          <w:kern w:val="2"/>
          <w:sz w:val="32"/>
          <w:szCs w:val="32"/>
          <w:highlight w:val="none"/>
          <w:u w:val="none" w:color="auto"/>
          <w:lang w:val="en" w:eastAsia="zh-CN" w:bidi="ar-SA"/>
        </w:rPr>
        <w:t>80</w:t>
      </w:r>
      <w:r>
        <w:rPr>
          <w:rFonts w:hint="default" w:ascii="Times New Roman" w:hAnsi="Times New Roman" w:eastAsia="仿宋_GB2312" w:cs="Times New Roman"/>
          <w:color w:val="auto"/>
          <w:kern w:val="2"/>
          <w:sz w:val="32"/>
          <w:szCs w:val="32"/>
          <w:highlight w:val="none"/>
          <w:u w:val="none" w:color="auto"/>
          <w:lang w:val="en-US" w:eastAsia="zh-CN" w:bidi="ar-SA"/>
        </w:rPr>
        <w:t>亿元、达到</w:t>
      </w:r>
      <w:r>
        <w:rPr>
          <w:rFonts w:hint="default" w:ascii="Times New Roman" w:hAnsi="Times New Roman" w:eastAsia="仿宋_GB2312" w:cs="Times New Roman"/>
          <w:color w:val="auto"/>
          <w:kern w:val="2"/>
          <w:sz w:val="32"/>
          <w:szCs w:val="32"/>
          <w:highlight w:val="none"/>
          <w:u w:val="none" w:color="auto"/>
          <w:lang w:val="en" w:eastAsia="zh-CN" w:bidi="ar-SA"/>
        </w:rPr>
        <w:t>350</w:t>
      </w:r>
      <w:r>
        <w:rPr>
          <w:rFonts w:hint="default" w:ascii="Times New Roman" w:hAnsi="Times New Roman" w:eastAsia="仿宋_GB2312" w:cs="Times New Roman"/>
          <w:color w:val="auto"/>
          <w:kern w:val="2"/>
          <w:sz w:val="32"/>
          <w:szCs w:val="32"/>
          <w:highlight w:val="none"/>
          <w:u w:val="none" w:color="auto"/>
          <w:lang w:val="en-US" w:eastAsia="zh-CN" w:bidi="ar-SA"/>
        </w:rPr>
        <w:t>亿元以上。</w:t>
      </w:r>
    </w:p>
    <w:p w14:paraId="155D9ECB">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黑体_GBK" w:cs="Times New Roman"/>
          <w:b w:val="0"/>
          <w:bCs w:val="0"/>
          <w:color w:val="auto"/>
          <w:kern w:val="2"/>
          <w:sz w:val="32"/>
          <w:szCs w:val="32"/>
          <w:highlight w:val="none"/>
          <w:u w:val="none" w:color="auto"/>
          <w:lang w:val="en-US" w:eastAsia="zh-CN" w:bidi="ar-SA"/>
        </w:rPr>
      </w:pPr>
      <w:r>
        <w:rPr>
          <w:rFonts w:hint="eastAsia" w:ascii="黑体" w:hAnsi="黑体" w:eastAsia="黑体" w:cs="黑体"/>
          <w:b w:val="0"/>
          <w:bCs w:val="0"/>
          <w:color w:val="auto"/>
          <w:kern w:val="2"/>
          <w:sz w:val="32"/>
          <w:szCs w:val="32"/>
          <w:highlight w:val="none"/>
          <w:u w:val="none" w:color="auto"/>
          <w:lang w:val="en-US" w:eastAsia="zh-CN" w:bidi="ar-SA"/>
        </w:rPr>
        <w:t>聚焦品类</w:t>
      </w:r>
    </w:p>
    <w:p w14:paraId="64D1031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立足我市产业发展实际，聚焦优势特色农畜产品，做大做强</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小麦、玉米、向日葵、</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辣椒、</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肉</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制品</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、乳品</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、特色产品以及</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果蔬</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饮品</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等</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农副食品加工产业。</w:t>
      </w:r>
    </w:p>
    <w:p w14:paraId="2CDDD1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（一）小麦制品</w:t>
      </w:r>
    </w:p>
    <w:p w14:paraId="51F66959">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color w:val="auto"/>
          <w:sz w:val="32"/>
          <w:szCs w:val="32"/>
          <w:highlight w:val="none"/>
          <w:u w:val="none" w:color="auto"/>
          <w:lang w:val="en-US" w:eastAsia="zh-CN"/>
        </w:rPr>
      </w:pPr>
      <w:bookmarkStart w:id="0" w:name="OLE_LINK20"/>
      <w:r>
        <w:rPr>
          <w:rFonts w:hint="default" w:ascii="Times New Roman" w:hAnsi="Times New Roman" w:eastAsia="仿宋_GB2312" w:cs="Times New Roman"/>
          <w:b w:val="0"/>
          <w:bCs w:val="0"/>
          <w:color w:val="auto"/>
          <w:kern w:val="2"/>
          <w:sz w:val="32"/>
          <w:szCs w:val="32"/>
          <w:highlight w:val="none"/>
          <w:u w:val="none" w:color="auto"/>
          <w:lang w:val="en-US" w:eastAsia="zh-CN" w:bidi="ar-SA"/>
        </w:rPr>
        <w:t>支持企业开展小麦精深加工生产线改造，</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丰富</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面粉加工品类，推</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动</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面制主食产业化，</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发展</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高附加值产品</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形成</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产地优麦-精深加工-品牌溢价</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的产业闭环</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突出“河套小麦”天然品质</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，扩大面粉市场占有额，</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重点发展</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饺子、拉面、面包等</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食品专用粉</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全麦粉、富硒面粉和石磨工艺特色粉等</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发展规模化生产馒头、鲜湿面、挂面</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等</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传统主食</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和饼干、果条等休闲食品</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鼓励企业</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强化科技创新，</w:t>
      </w:r>
      <w:bookmarkStart w:id="1" w:name="OLE_LINK1"/>
      <w:r>
        <w:rPr>
          <w:rFonts w:hint="default" w:ascii="Times New Roman" w:hAnsi="Times New Roman" w:eastAsia="仿宋_GB2312" w:cs="Times New Roman"/>
          <w:b w:val="0"/>
          <w:bCs w:val="0"/>
          <w:color w:val="auto"/>
          <w:kern w:val="2"/>
          <w:sz w:val="32"/>
          <w:szCs w:val="32"/>
          <w:highlight w:val="none"/>
          <w:u w:val="none" w:color="auto"/>
          <w:lang w:val="en-US" w:eastAsia="zh-CN" w:bidi="ar-SA"/>
        </w:rPr>
        <w:t>开发</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杂粮</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方便面、功能性面条</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调理面</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等</w:t>
      </w:r>
      <w:bookmarkEnd w:id="1"/>
      <w:r>
        <w:rPr>
          <w:rFonts w:hint="default" w:ascii="Times New Roman" w:hAnsi="Times New Roman" w:eastAsia="仿宋_GB2312" w:cs="Times New Roman"/>
          <w:b w:val="0"/>
          <w:bCs w:val="0"/>
          <w:color w:val="auto"/>
          <w:kern w:val="2"/>
          <w:sz w:val="32"/>
          <w:szCs w:val="32"/>
          <w:highlight w:val="none"/>
          <w:u w:val="none" w:color="auto"/>
          <w:lang w:val="en-US" w:eastAsia="zh-CN" w:bidi="ar-SA"/>
        </w:rPr>
        <w:t>，研发小麦谷</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朊</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粉</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小麦胚芽饮品</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、复合</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膳食纤维等高附加值产品。</w:t>
      </w:r>
    </w:p>
    <w:bookmarkEnd w:id="0"/>
    <w:p w14:paraId="74EC0491">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default" w:ascii="Times New Roman" w:hAnsi="Times New Roman" w:eastAsia="楷体_GB2312" w:cs="Times New Roman"/>
          <w:b/>
          <w:bCs/>
          <w:color w:val="auto"/>
          <w:sz w:val="32"/>
          <w:szCs w:val="32"/>
          <w:highlight w:val="none"/>
          <w:u w:val="none" w:color="auto"/>
          <w:lang w:val="en-US" w:eastAsia="zh-CN"/>
        </w:rPr>
      </w:pPr>
      <w:r>
        <w:rPr>
          <w:rFonts w:hint="eastAsia" w:ascii="Times New Roman" w:hAnsi="Times New Roman" w:eastAsia="楷体_GB2312" w:cs="Times New Roman"/>
          <w:b/>
          <w:bCs/>
          <w:color w:val="auto"/>
          <w:kern w:val="0"/>
          <w:sz w:val="32"/>
          <w:szCs w:val="32"/>
          <w:highlight w:val="none"/>
          <w:u w:val="none" w:color="auto"/>
          <w:lang w:val="en-US" w:eastAsia="zh-CN" w:bidi="ar-SA"/>
        </w:rPr>
        <w:t>（二）</w:t>
      </w:r>
      <w:r>
        <w:rPr>
          <w:rFonts w:hint="default" w:ascii="Times New Roman" w:hAnsi="Times New Roman" w:eastAsia="楷体_GB2312" w:cs="Times New Roman"/>
          <w:b/>
          <w:bCs/>
          <w:color w:val="auto"/>
          <w:sz w:val="32"/>
          <w:szCs w:val="32"/>
          <w:highlight w:val="none"/>
          <w:u w:val="none" w:color="auto"/>
          <w:lang w:val="en-US" w:eastAsia="zh-CN"/>
        </w:rPr>
        <w:t>玉米制品</w:t>
      </w:r>
    </w:p>
    <w:p w14:paraId="35AE6CA5">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以鲜食玉米、生物制药、饲料加工为重点，凸显河套糯玉米产量大、质量优、技术新等优势，力争在全国唱主角、坐正席。鼓励企业扩大甜糯玉米产品生产规模，推出玉米面条、</w:t>
      </w:r>
      <w:r>
        <w:rPr>
          <w:rFonts w:hint="default" w:ascii="仿宋_GB2312" w:hAnsi="仿宋_GB2312" w:eastAsia="仿宋_GB2312" w:cs="仿宋_GB2312"/>
          <w:color w:val="auto"/>
          <w:sz w:val="32"/>
          <w:szCs w:val="32"/>
          <w:highlight w:val="none"/>
          <w:u w:val="none" w:color="auto"/>
          <w:lang w:val="en-US" w:eastAsia="zh-CN"/>
        </w:rPr>
        <w:t>玉米粒</w:t>
      </w:r>
      <w:r>
        <w:rPr>
          <w:rFonts w:hint="eastAsia" w:ascii="仿宋_GB2312" w:hAnsi="仿宋_GB2312" w:eastAsia="仿宋_GB2312" w:cs="仿宋_GB2312"/>
          <w:color w:val="auto"/>
          <w:sz w:val="32"/>
          <w:szCs w:val="32"/>
          <w:highlight w:val="none"/>
          <w:u w:val="none" w:color="auto"/>
          <w:lang w:val="en-US" w:eastAsia="zh-CN"/>
        </w:rPr>
        <w:t>、玉米汁、</w:t>
      </w:r>
      <w:r>
        <w:rPr>
          <w:rFonts w:hint="eastAsia" w:ascii="仿宋_GB2312" w:hAnsi="仿宋_GB2312" w:eastAsia="仿宋_GB2312" w:cs="仿宋_GB2312"/>
          <w:b w:val="0"/>
          <w:bCs w:val="0"/>
          <w:color w:val="auto"/>
          <w:sz w:val="32"/>
          <w:szCs w:val="32"/>
          <w:highlight w:val="none"/>
          <w:u w:val="none" w:color="auto"/>
          <w:lang w:val="en-US" w:eastAsia="zh-CN"/>
        </w:rPr>
        <w:t>即食玉米片、玉米营养代餐粉</w:t>
      </w:r>
      <w:r>
        <w:rPr>
          <w:rFonts w:hint="eastAsia" w:ascii="仿宋_GB2312" w:hAnsi="仿宋_GB2312" w:eastAsia="仿宋_GB2312" w:cs="仿宋_GB2312"/>
          <w:color w:val="auto"/>
          <w:sz w:val="32"/>
          <w:szCs w:val="32"/>
          <w:highlight w:val="none"/>
          <w:u w:val="none" w:color="auto"/>
          <w:lang w:val="en-US" w:eastAsia="zh-CN"/>
        </w:rPr>
        <w:t>等产品。鼓励企业</w:t>
      </w:r>
      <w:r>
        <w:rPr>
          <w:rFonts w:hint="eastAsia" w:ascii="Times New Roman" w:hAnsi="Times New Roman" w:eastAsia="仿宋_GB2312" w:cs="Times New Roman"/>
          <w:b w:val="0"/>
          <w:bCs w:val="0"/>
          <w:color w:val="auto"/>
          <w:sz w:val="32"/>
          <w:szCs w:val="32"/>
          <w:highlight w:val="none"/>
          <w:u w:val="none" w:color="auto"/>
          <w:lang w:val="en-US" w:eastAsia="zh-CN"/>
        </w:rPr>
        <w:t>提升</w:t>
      </w:r>
      <w:r>
        <w:rPr>
          <w:rFonts w:hint="default" w:ascii="Times New Roman" w:hAnsi="Times New Roman" w:eastAsia="仿宋_GB2312" w:cs="Times New Roman"/>
          <w:b w:val="0"/>
          <w:bCs w:val="0"/>
          <w:color w:val="auto"/>
          <w:sz w:val="32"/>
          <w:szCs w:val="32"/>
          <w:highlight w:val="none"/>
          <w:u w:val="none" w:color="auto"/>
          <w:lang w:val="en-US" w:eastAsia="zh-CN"/>
        </w:rPr>
        <w:t>玉米淀粉</w:t>
      </w:r>
      <w:r>
        <w:rPr>
          <w:rFonts w:hint="eastAsia" w:ascii="Times New Roman" w:hAnsi="Times New Roman" w:eastAsia="仿宋_GB2312" w:cs="Times New Roman"/>
          <w:b w:val="0"/>
          <w:bCs w:val="0"/>
          <w:color w:val="auto"/>
          <w:sz w:val="32"/>
          <w:szCs w:val="32"/>
          <w:highlight w:val="none"/>
          <w:u w:val="none" w:color="auto"/>
          <w:lang w:val="en-US" w:eastAsia="zh-CN"/>
        </w:rPr>
        <w:t>生产能力，</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开发</w:t>
      </w:r>
      <w:r>
        <w:rPr>
          <w:rFonts w:hint="eastAsia" w:ascii="Times New Roman" w:hAnsi="Times New Roman" w:eastAsia="仿宋_GB2312" w:cs="Times New Roman"/>
          <w:b w:val="0"/>
          <w:bCs w:val="0"/>
          <w:color w:val="auto"/>
          <w:sz w:val="32"/>
          <w:szCs w:val="32"/>
          <w:highlight w:val="none"/>
          <w:u w:val="none" w:color="auto"/>
          <w:lang w:val="en-US" w:eastAsia="zh-CN"/>
        </w:rPr>
        <w:t>玉米淀粉生产三支氨基酸、色氨酸、精制氨基酸等</w:t>
      </w:r>
      <w:r>
        <w:rPr>
          <w:rFonts w:hint="default" w:ascii="Times New Roman" w:hAnsi="Times New Roman" w:eastAsia="仿宋_GB2312" w:cs="Times New Roman"/>
          <w:b w:val="0"/>
          <w:bCs w:val="0"/>
          <w:color w:val="auto"/>
          <w:sz w:val="32"/>
          <w:szCs w:val="32"/>
          <w:highlight w:val="none"/>
          <w:u w:val="none" w:color="auto"/>
          <w:lang w:val="en-US" w:eastAsia="zh-CN"/>
        </w:rPr>
        <w:t>高科技含量</w:t>
      </w:r>
      <w:r>
        <w:rPr>
          <w:rFonts w:hint="eastAsia" w:ascii="Times New Roman" w:hAnsi="Times New Roman" w:eastAsia="仿宋_GB2312" w:cs="Times New Roman"/>
          <w:b w:val="0"/>
          <w:bCs w:val="0"/>
          <w:color w:val="auto"/>
          <w:sz w:val="32"/>
          <w:szCs w:val="32"/>
          <w:highlight w:val="none"/>
          <w:u w:val="none" w:color="auto"/>
          <w:lang w:val="en-US" w:eastAsia="zh-CN"/>
        </w:rPr>
        <w:t>的</w:t>
      </w:r>
      <w:r>
        <w:rPr>
          <w:rFonts w:hint="default" w:ascii="Times New Roman" w:hAnsi="Times New Roman" w:eastAsia="仿宋_GB2312" w:cs="Times New Roman"/>
          <w:b w:val="0"/>
          <w:bCs w:val="0"/>
          <w:color w:val="auto"/>
          <w:sz w:val="32"/>
          <w:szCs w:val="32"/>
          <w:highlight w:val="none"/>
          <w:u w:val="none" w:color="auto"/>
          <w:lang w:val="en-US" w:eastAsia="zh-CN"/>
        </w:rPr>
        <w:t>生物化工产品</w:t>
      </w:r>
      <w:r>
        <w:rPr>
          <w:rFonts w:hint="eastAsia" w:ascii="Times New Roman" w:hAnsi="Times New Roman" w:eastAsia="仿宋_GB2312" w:cs="Times New Roman"/>
          <w:b w:val="0"/>
          <w:bCs w:val="0"/>
          <w:color w:val="auto"/>
          <w:sz w:val="32"/>
          <w:szCs w:val="32"/>
          <w:highlight w:val="none"/>
          <w:u w:val="none" w:color="auto"/>
          <w:lang w:val="en-US" w:eastAsia="zh-CN"/>
        </w:rPr>
        <w:t>。提高玉米压片饲料、复合饲料及玉米秸秆颗粒饲料等加工产能，探索研发</w:t>
      </w:r>
      <w:r>
        <w:rPr>
          <w:rFonts w:hint="default" w:ascii="Times New Roman" w:hAnsi="Times New Roman" w:eastAsia="仿宋_GB2312" w:cs="Times New Roman"/>
          <w:b w:val="0"/>
          <w:bCs w:val="0"/>
          <w:color w:val="auto"/>
          <w:sz w:val="32"/>
          <w:szCs w:val="32"/>
          <w:highlight w:val="none"/>
          <w:u w:val="none" w:color="auto"/>
          <w:lang w:val="en-US" w:eastAsia="zh-CN"/>
        </w:rPr>
        <w:t>玉米胚芽油低温压榨精品油工艺，</w:t>
      </w:r>
      <w:r>
        <w:rPr>
          <w:rFonts w:hint="eastAsia" w:ascii="仿宋_GB2312" w:hAnsi="仿宋_GB2312" w:eastAsia="仿宋_GB2312" w:cs="仿宋_GB2312"/>
          <w:b w:val="0"/>
          <w:bCs w:val="0"/>
          <w:color w:val="auto"/>
          <w:sz w:val="32"/>
          <w:szCs w:val="32"/>
          <w:highlight w:val="none"/>
          <w:u w:val="none" w:color="auto"/>
          <w:lang w:val="en-US" w:eastAsia="zh-CN"/>
        </w:rPr>
        <w:t>逐步将玉米资源优势转化为经济优势和发展优势</w:t>
      </w:r>
      <w:r>
        <w:rPr>
          <w:rFonts w:hint="default" w:ascii="仿宋_GB2312" w:hAnsi="仿宋_GB2312" w:eastAsia="仿宋_GB2312" w:cs="仿宋_GB2312"/>
          <w:b w:val="0"/>
          <w:bCs w:val="0"/>
          <w:color w:val="auto"/>
          <w:sz w:val="32"/>
          <w:szCs w:val="32"/>
          <w:highlight w:val="none"/>
          <w:u w:val="none" w:color="auto"/>
          <w:lang w:val="en-US" w:eastAsia="zh-CN"/>
        </w:rPr>
        <w:t>，全面提升产业核心竞争力。</w:t>
      </w:r>
    </w:p>
    <w:p w14:paraId="711D353F">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b/>
          <w:bCs/>
          <w:color w:val="auto"/>
          <w:kern w:val="0"/>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rPr>
        <w:t xml:space="preserve"> </w:t>
      </w:r>
      <w:r>
        <w:rPr>
          <w:rFonts w:hint="eastAsia" w:ascii="Times New Roman" w:hAnsi="Times New Roman" w:eastAsia="楷体_GB2312" w:cs="Times New Roman"/>
          <w:b/>
          <w:bCs/>
          <w:color w:val="auto"/>
          <w:kern w:val="0"/>
          <w:sz w:val="32"/>
          <w:szCs w:val="32"/>
          <w:highlight w:val="none"/>
          <w:u w:val="none" w:color="auto"/>
          <w:lang w:val="en-US" w:eastAsia="zh-CN" w:bidi="ar-SA"/>
        </w:rPr>
        <w:t>（三）</w:t>
      </w:r>
      <w:r>
        <w:rPr>
          <w:rFonts w:hint="default" w:ascii="Times New Roman" w:hAnsi="Times New Roman" w:eastAsia="楷体_GB2312" w:cs="Times New Roman"/>
          <w:b/>
          <w:bCs/>
          <w:color w:val="auto"/>
          <w:kern w:val="0"/>
          <w:sz w:val="32"/>
          <w:szCs w:val="32"/>
          <w:highlight w:val="none"/>
          <w:u w:val="none" w:color="auto"/>
          <w:lang w:val="en-US" w:eastAsia="zh-CN" w:bidi="ar-SA"/>
        </w:rPr>
        <w:t>向日葵制品</w:t>
      </w:r>
    </w:p>
    <w:p w14:paraId="46CE84DD">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从基础加工</w:t>
      </w:r>
      <w:r>
        <w:rPr>
          <w:rFonts w:hint="eastAsia" w:ascii="Times New Roman" w:hAnsi="Times New Roman" w:eastAsia="仿宋_GB2312" w:cs="Times New Roman"/>
          <w:b w:val="0"/>
          <w:bCs w:val="0"/>
          <w:color w:val="auto"/>
          <w:sz w:val="32"/>
          <w:szCs w:val="32"/>
          <w:highlight w:val="none"/>
          <w:u w:val="none" w:color="auto"/>
          <w:lang w:val="en-US" w:eastAsia="zh-CN"/>
        </w:rPr>
        <w:t>和</w:t>
      </w:r>
      <w:r>
        <w:rPr>
          <w:rFonts w:hint="default" w:ascii="Times New Roman" w:hAnsi="Times New Roman" w:eastAsia="仿宋_GB2312" w:cs="Times New Roman"/>
          <w:b w:val="0"/>
          <w:bCs w:val="0"/>
          <w:color w:val="auto"/>
          <w:sz w:val="32"/>
          <w:szCs w:val="32"/>
          <w:highlight w:val="none"/>
          <w:u w:val="none" w:color="auto"/>
          <w:lang w:val="en-US" w:eastAsia="zh-CN"/>
        </w:rPr>
        <w:t>功能延伸</w:t>
      </w:r>
      <w:r>
        <w:rPr>
          <w:rFonts w:hint="eastAsia" w:ascii="Times New Roman" w:hAnsi="Times New Roman" w:eastAsia="仿宋_GB2312" w:cs="Times New Roman"/>
          <w:b w:val="0"/>
          <w:bCs w:val="0"/>
          <w:color w:val="auto"/>
          <w:sz w:val="32"/>
          <w:szCs w:val="32"/>
          <w:highlight w:val="none"/>
          <w:u w:val="none" w:color="auto"/>
          <w:lang w:val="en-US" w:eastAsia="zh-CN"/>
        </w:rPr>
        <w:t>两个方向</w:t>
      </w:r>
      <w:r>
        <w:rPr>
          <w:rFonts w:hint="default" w:ascii="Times New Roman" w:hAnsi="Times New Roman" w:eastAsia="仿宋_GB2312" w:cs="Times New Roman"/>
          <w:b w:val="0"/>
          <w:bCs w:val="0"/>
          <w:color w:val="auto"/>
          <w:sz w:val="32"/>
          <w:szCs w:val="32"/>
          <w:highlight w:val="none"/>
          <w:u w:val="none" w:color="auto"/>
          <w:lang w:val="en-US" w:eastAsia="zh-CN"/>
        </w:rPr>
        <w:t>拓展向日葵精深加工产品体系，丰富产品种类。优化</w:t>
      </w:r>
      <w:r>
        <w:rPr>
          <w:rFonts w:hint="default" w:ascii="Times New Roman" w:hAnsi="Times New Roman" w:eastAsia="仿宋_GB2312" w:cs="Times New Roman"/>
          <w:b w:val="0"/>
          <w:bCs w:val="0"/>
          <w:color w:val="auto"/>
          <w:sz w:val="32"/>
          <w:szCs w:val="32"/>
          <w:highlight w:val="none"/>
          <w:u w:val="none" w:color="auto"/>
        </w:rPr>
        <w:t>升级基础加工</w:t>
      </w:r>
      <w:r>
        <w:rPr>
          <w:rFonts w:hint="default" w:ascii="Times New Roman" w:hAnsi="Times New Roman" w:eastAsia="仿宋_GB2312" w:cs="Times New Roman"/>
          <w:b w:val="0"/>
          <w:bCs w:val="0"/>
          <w:color w:val="auto"/>
          <w:sz w:val="32"/>
          <w:szCs w:val="32"/>
          <w:highlight w:val="none"/>
          <w:u w:val="none" w:color="auto"/>
          <w:lang w:val="en-US" w:eastAsia="zh-CN"/>
        </w:rPr>
        <w:t>类</w:t>
      </w:r>
      <w:r>
        <w:rPr>
          <w:rFonts w:hint="default" w:ascii="Times New Roman" w:hAnsi="Times New Roman" w:eastAsia="仿宋_GB2312" w:cs="Times New Roman"/>
          <w:b w:val="0"/>
          <w:bCs w:val="0"/>
          <w:color w:val="auto"/>
          <w:sz w:val="32"/>
          <w:szCs w:val="32"/>
          <w:highlight w:val="none"/>
          <w:u w:val="none" w:color="auto"/>
        </w:rPr>
        <w:t>产品</w:t>
      </w:r>
      <w:r>
        <w:rPr>
          <w:rFonts w:hint="default" w:ascii="Times New Roman" w:hAnsi="Times New Roman" w:eastAsia="仿宋_GB2312" w:cs="Times New Roman"/>
          <w:b w:val="0"/>
          <w:bCs w:val="0"/>
          <w:color w:val="auto"/>
          <w:sz w:val="32"/>
          <w:szCs w:val="32"/>
          <w:highlight w:val="none"/>
          <w:u w:val="none" w:color="auto"/>
          <w:lang w:eastAsia="zh-CN"/>
        </w:rPr>
        <w:t>，</w:t>
      </w:r>
      <w:r>
        <w:rPr>
          <w:rFonts w:hint="eastAsia" w:ascii="Times New Roman" w:hAnsi="Times New Roman" w:eastAsia="仿宋_GB2312" w:cs="Times New Roman"/>
          <w:b w:val="0"/>
          <w:bCs w:val="0"/>
          <w:color w:val="auto"/>
          <w:sz w:val="32"/>
          <w:szCs w:val="32"/>
          <w:highlight w:val="none"/>
          <w:u w:val="none" w:color="auto"/>
          <w:lang w:val="en-US" w:eastAsia="zh-CN"/>
        </w:rPr>
        <w:t>扩大风味葵花籽系列产品和去壳葵仁等市场占有额，</w:t>
      </w:r>
      <w:r>
        <w:rPr>
          <w:rFonts w:hint="default" w:ascii="Times New Roman" w:hAnsi="Times New Roman" w:eastAsia="仿宋_GB2312" w:cs="Times New Roman"/>
          <w:b w:val="0"/>
          <w:bCs w:val="0"/>
          <w:color w:val="auto"/>
          <w:sz w:val="32"/>
          <w:szCs w:val="32"/>
          <w:highlight w:val="none"/>
          <w:u w:val="none" w:color="auto"/>
        </w:rPr>
        <w:t>多元化</w:t>
      </w:r>
      <w:r>
        <w:rPr>
          <w:rFonts w:hint="default" w:ascii="Times New Roman" w:hAnsi="Times New Roman" w:eastAsia="仿宋_GB2312" w:cs="Times New Roman"/>
          <w:b w:val="0"/>
          <w:bCs w:val="0"/>
          <w:color w:val="auto"/>
          <w:sz w:val="32"/>
          <w:szCs w:val="32"/>
          <w:highlight w:val="none"/>
          <w:u w:val="none" w:color="auto"/>
          <w:lang w:val="en-US" w:eastAsia="zh-CN"/>
        </w:rPr>
        <w:t>发展</w:t>
      </w:r>
      <w:r>
        <w:rPr>
          <w:rFonts w:hint="default" w:ascii="Times New Roman" w:hAnsi="Times New Roman" w:eastAsia="仿宋_GB2312" w:cs="Times New Roman"/>
          <w:b w:val="0"/>
          <w:bCs w:val="0"/>
          <w:color w:val="auto"/>
          <w:sz w:val="32"/>
          <w:szCs w:val="32"/>
          <w:highlight w:val="none"/>
          <w:u w:val="none" w:color="auto"/>
        </w:rPr>
        <w:t>高油酸低温冷榨葵花籽油</w:t>
      </w:r>
      <w:r>
        <w:rPr>
          <w:rFonts w:hint="eastAsia" w:ascii="Times New Roman" w:hAnsi="Times New Roman" w:eastAsia="仿宋_GB2312" w:cs="Times New Roman"/>
          <w:b w:val="0"/>
          <w:bCs w:val="0"/>
          <w:color w:val="auto"/>
          <w:sz w:val="32"/>
          <w:szCs w:val="32"/>
          <w:highlight w:val="none"/>
          <w:u w:val="none" w:color="auto"/>
          <w:lang w:val="en-US" w:eastAsia="zh-CN"/>
        </w:rPr>
        <w:t>、调和油</w:t>
      </w:r>
      <w:r>
        <w:rPr>
          <w:rFonts w:hint="default" w:ascii="Times New Roman" w:hAnsi="Times New Roman" w:eastAsia="仿宋_GB2312" w:cs="Times New Roman"/>
          <w:b w:val="0"/>
          <w:bCs w:val="0"/>
          <w:color w:val="auto"/>
          <w:sz w:val="32"/>
          <w:szCs w:val="32"/>
          <w:highlight w:val="none"/>
          <w:u w:val="none" w:color="auto"/>
          <w:lang w:val="en-US" w:eastAsia="zh-CN"/>
        </w:rPr>
        <w:t>等食用油</w:t>
      </w:r>
      <w:r>
        <w:rPr>
          <w:rFonts w:hint="eastAsia" w:ascii="Times New Roman" w:hAnsi="Times New Roman" w:eastAsia="仿宋_GB2312" w:cs="Times New Roman"/>
          <w:b w:val="0"/>
          <w:bCs w:val="0"/>
          <w:color w:val="auto"/>
          <w:sz w:val="32"/>
          <w:szCs w:val="32"/>
          <w:highlight w:val="none"/>
          <w:u w:val="none" w:color="auto"/>
          <w:lang w:val="en-US" w:eastAsia="zh-CN"/>
        </w:rPr>
        <w:t>。延伸产品功能，鼓励企业研发向日葵蛋白粉，扩大葵花盘提取果胶和</w:t>
      </w:r>
      <w:bookmarkStart w:id="2" w:name="OLE_LINK22"/>
      <w:r>
        <w:rPr>
          <w:rFonts w:hint="eastAsia" w:ascii="Times New Roman" w:hAnsi="Times New Roman" w:eastAsia="仿宋_GB2312" w:cs="Times New Roman"/>
          <w:b w:val="0"/>
          <w:bCs w:val="0"/>
          <w:color w:val="auto"/>
          <w:sz w:val="32"/>
          <w:szCs w:val="32"/>
          <w:highlight w:val="none"/>
          <w:u w:val="none" w:color="auto"/>
          <w:lang w:val="en-US" w:eastAsia="zh-CN"/>
        </w:rPr>
        <w:t>葵花秸秆膨化饲料</w:t>
      </w:r>
      <w:bookmarkEnd w:id="2"/>
      <w:r>
        <w:rPr>
          <w:rFonts w:hint="eastAsia" w:ascii="Times New Roman" w:hAnsi="Times New Roman" w:eastAsia="仿宋_GB2312" w:cs="Times New Roman"/>
          <w:b w:val="0"/>
          <w:bCs w:val="0"/>
          <w:color w:val="auto"/>
          <w:sz w:val="32"/>
          <w:szCs w:val="32"/>
          <w:highlight w:val="none"/>
          <w:u w:val="none" w:color="auto"/>
          <w:lang w:val="en-US" w:eastAsia="zh-CN"/>
        </w:rPr>
        <w:t>产能及应用领域。</w:t>
      </w:r>
    </w:p>
    <w:p w14:paraId="44793C88">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u w:val="none" w:color="auto"/>
          <w:lang w:val="en-US" w:eastAsia="zh-CN"/>
        </w:rPr>
      </w:pPr>
      <w:bookmarkStart w:id="3" w:name="OLE_LINK21"/>
      <w:r>
        <w:rPr>
          <w:rFonts w:hint="eastAsia" w:ascii="楷体_GB2312" w:hAnsi="楷体_GB2312" w:eastAsia="楷体_GB2312" w:cs="楷体_GB2312"/>
          <w:b/>
          <w:bCs/>
          <w:color w:val="auto"/>
          <w:sz w:val="32"/>
          <w:szCs w:val="32"/>
          <w:highlight w:val="none"/>
          <w:u w:val="none" w:color="auto"/>
          <w:lang w:val="en-US" w:eastAsia="zh-CN"/>
        </w:rPr>
        <w:t>（四）辣椒制品</w:t>
      </w:r>
    </w:p>
    <w:p w14:paraId="5D0A0199">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color="auto"/>
          <w:lang w:val="en-US" w:eastAsia="zh-CN" w:bidi="ar-SA"/>
        </w:rPr>
      </w:pPr>
      <w:r>
        <w:rPr>
          <w:rFonts w:hint="eastAsia" w:ascii="Times New Roman" w:hAnsi="Times New Roman" w:eastAsia="仿宋_GB2312" w:cs="Times New Roman"/>
          <w:b w:val="0"/>
          <w:bCs w:val="0"/>
          <w:color w:val="auto"/>
          <w:kern w:val="0"/>
          <w:sz w:val="32"/>
          <w:szCs w:val="32"/>
          <w:highlight w:val="none"/>
          <w:u w:val="none" w:color="auto"/>
          <w:lang w:val="en-US" w:eastAsia="zh-CN" w:bidi="ar-SA"/>
        </w:rPr>
        <w:t>依托西部辣椒城、杭锦后旗辣椒产业强镇及旗县辣椒加工基地建设，</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推动辣椒产业从传统初加工向精深加工延伸，重点发展调味品、食品添加剂、</w:t>
      </w:r>
      <w:r>
        <w:rPr>
          <w:rFonts w:hint="eastAsia" w:ascii="Times New Roman" w:hAnsi="Times New Roman" w:eastAsia="仿宋_GB2312" w:cs="Times New Roman"/>
          <w:b w:val="0"/>
          <w:bCs w:val="0"/>
          <w:color w:val="auto"/>
          <w:kern w:val="0"/>
          <w:sz w:val="32"/>
          <w:szCs w:val="32"/>
          <w:highlight w:val="none"/>
          <w:u w:val="none" w:color="auto"/>
          <w:lang w:val="en-US" w:eastAsia="zh-CN" w:bidi="ar-SA"/>
        </w:rPr>
        <w:t>鼓励</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开发辣椒红素、</w:t>
      </w:r>
      <w:r>
        <w:rPr>
          <w:rFonts w:hint="eastAsia" w:ascii="Times New Roman" w:hAnsi="Times New Roman" w:eastAsia="仿宋_GB2312" w:cs="Times New Roman"/>
          <w:b w:val="0"/>
          <w:bCs w:val="0"/>
          <w:color w:val="auto"/>
          <w:kern w:val="0"/>
          <w:sz w:val="32"/>
          <w:szCs w:val="32"/>
          <w:highlight w:val="none"/>
          <w:u w:val="none" w:color="auto"/>
          <w:lang w:val="en-US" w:eastAsia="zh-CN" w:bidi="ar-SA"/>
        </w:rPr>
        <w:t>辣椒精、</w:t>
      </w:r>
      <w:bookmarkStart w:id="4" w:name="OLE_LINK18"/>
      <w:r>
        <w:rPr>
          <w:rFonts w:hint="eastAsia" w:ascii="Times New Roman" w:hAnsi="Times New Roman" w:eastAsia="仿宋_GB2312" w:cs="Times New Roman"/>
          <w:b w:val="0"/>
          <w:bCs w:val="0"/>
          <w:color w:val="auto"/>
          <w:kern w:val="0"/>
          <w:sz w:val="32"/>
          <w:szCs w:val="32"/>
          <w:highlight w:val="none"/>
          <w:u w:val="none" w:color="auto"/>
          <w:lang w:val="en-US" w:eastAsia="zh-CN" w:bidi="ar-SA"/>
        </w:rPr>
        <w:t>医药用</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辣椒碱</w:t>
      </w:r>
      <w:bookmarkEnd w:id="4"/>
      <w:r>
        <w:rPr>
          <w:rFonts w:hint="default" w:ascii="Times New Roman" w:hAnsi="Times New Roman" w:eastAsia="仿宋_GB2312" w:cs="Times New Roman"/>
          <w:b w:val="0"/>
          <w:bCs w:val="0"/>
          <w:color w:val="auto"/>
          <w:kern w:val="0"/>
          <w:sz w:val="32"/>
          <w:szCs w:val="32"/>
          <w:highlight w:val="none"/>
          <w:u w:val="none" w:color="auto"/>
          <w:lang w:val="en-US" w:eastAsia="zh-CN" w:bidi="ar-SA"/>
        </w:rPr>
        <w:t>等高附加值产品</w:t>
      </w:r>
      <w:r>
        <w:rPr>
          <w:rFonts w:hint="eastAsia" w:ascii="Times New Roman" w:hAnsi="Times New Roman" w:eastAsia="仿宋_GB2312" w:cs="Times New Roman"/>
          <w:b w:val="0"/>
          <w:bCs w:val="0"/>
          <w:color w:val="auto"/>
          <w:kern w:val="0"/>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构建完整产业链</w:t>
      </w:r>
      <w:r>
        <w:rPr>
          <w:rFonts w:hint="eastAsia" w:ascii="Times New Roman" w:hAnsi="Times New Roman" w:eastAsia="仿宋_GB2312" w:cs="Times New Roman"/>
          <w:b w:val="0"/>
          <w:bCs w:val="0"/>
          <w:color w:val="auto"/>
          <w:kern w:val="0"/>
          <w:sz w:val="32"/>
          <w:szCs w:val="32"/>
          <w:highlight w:val="none"/>
          <w:u w:val="none" w:color="auto"/>
          <w:lang w:val="en-US" w:eastAsia="zh-CN" w:bidi="ar-SA"/>
        </w:rPr>
        <w:t>。推出</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剁椒、泡椒、油辣椒、辣椒酱等基础产品，火锅底料、辣椒蘸料、即食辣椒油</w:t>
      </w:r>
      <w:r>
        <w:rPr>
          <w:rFonts w:hint="eastAsia" w:ascii="Times New Roman" w:hAnsi="Times New Roman" w:eastAsia="仿宋_GB2312" w:cs="Times New Roman"/>
          <w:b w:val="0"/>
          <w:bCs w:val="0"/>
          <w:color w:val="auto"/>
          <w:kern w:val="0"/>
          <w:sz w:val="32"/>
          <w:szCs w:val="32"/>
          <w:highlight w:val="none"/>
          <w:u w:val="none" w:color="auto"/>
          <w:lang w:val="en-US" w:eastAsia="zh-CN" w:bidi="ar-SA"/>
        </w:rPr>
        <w:t>等</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复合调味料</w:t>
      </w:r>
      <w:r>
        <w:rPr>
          <w:rFonts w:hint="eastAsia" w:ascii="Times New Roman" w:hAnsi="Times New Roman" w:eastAsia="仿宋_GB2312" w:cs="Times New Roman"/>
          <w:b w:val="0"/>
          <w:bCs w:val="0"/>
          <w:color w:val="auto"/>
          <w:kern w:val="0"/>
          <w:sz w:val="32"/>
          <w:szCs w:val="32"/>
          <w:highlight w:val="none"/>
          <w:u w:val="none" w:color="auto"/>
          <w:lang w:val="en-US" w:eastAsia="zh-CN" w:bidi="ar-SA"/>
        </w:rPr>
        <w:t>系列产品</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，拓展餐饮及家庭消费市场。</w:t>
      </w:r>
    </w:p>
    <w:bookmarkEnd w:id="3"/>
    <w:p w14:paraId="2DEA6B9D">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default"/>
          <w:color w:val="auto"/>
          <w:sz w:val="32"/>
          <w:szCs w:val="32"/>
          <w:highlight w:val="none"/>
          <w:u w:val="none" w:color="auto"/>
          <w:lang w:val="en-US" w:eastAsia="zh-CN"/>
        </w:rPr>
      </w:pPr>
      <w:r>
        <w:rPr>
          <w:rFonts w:hint="eastAsia" w:ascii="楷体_GB2312" w:hAnsi="楷体_GB2312" w:eastAsia="楷体_GB2312" w:cs="楷体_GB2312"/>
          <w:b/>
          <w:bCs/>
          <w:color w:val="auto"/>
          <w:sz w:val="32"/>
          <w:szCs w:val="32"/>
          <w:highlight w:val="none"/>
          <w:u w:val="none" w:color="auto"/>
          <w:lang w:val="en-US" w:eastAsia="zh-CN"/>
        </w:rPr>
        <w:t>（五）</w:t>
      </w:r>
      <w:r>
        <w:rPr>
          <w:rFonts w:hint="default" w:ascii="楷体_GB2312" w:hAnsi="楷体_GB2312" w:eastAsia="楷体_GB2312" w:cs="楷体_GB2312"/>
          <w:b/>
          <w:bCs/>
          <w:color w:val="auto"/>
          <w:sz w:val="32"/>
          <w:szCs w:val="32"/>
          <w:highlight w:val="none"/>
          <w:u w:val="none" w:color="auto"/>
          <w:lang w:val="en-US" w:eastAsia="zh-CN"/>
        </w:rPr>
        <w:t>肉制品</w:t>
      </w:r>
    </w:p>
    <w:p w14:paraId="032703D1">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highlight w:val="none"/>
          <w:u w:val="none" w:color="auto"/>
          <w:lang w:val="en-US" w:eastAsia="zh-CN" w:bidi="ar-SA"/>
        </w:rPr>
      </w:pPr>
      <w:r>
        <w:rPr>
          <w:rFonts w:hint="default" w:ascii="Times New Roman" w:hAnsi="Times New Roman" w:eastAsia="仿宋_GB2312" w:cs="Times New Roman"/>
          <w:b/>
          <w:bCs/>
          <w:color w:val="auto"/>
          <w:kern w:val="0"/>
          <w:sz w:val="32"/>
          <w:szCs w:val="32"/>
          <w:highlight w:val="none"/>
          <w:u w:val="none" w:color="auto"/>
          <w:lang w:val="en-US" w:eastAsia="zh-CN" w:bidi="ar-SA"/>
        </w:rPr>
        <w:t>1.牛羊肉加工。</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重点发展冷冻、冷鲜和熟食制品三大类产品，发展法式羊排、雪花牛肉等精品冷鲜分割肉，应用低温锁鲜技术延长货架期，满足高端餐饮及商超需求；发展火锅肉片、羊肉串半成品等速冻调理肉制品，手抓肉、羊杂、羊血肉肠等预制即食类产品，以及肉干、肉脯等风味休闲零食，适应快节奏消费趋势。鼓励企业打造地域特色酱卤系列、</w:t>
      </w:r>
      <w:r>
        <w:rPr>
          <w:rFonts w:hint="eastAsia" w:ascii="Times New Roman" w:hAnsi="Times New Roman" w:eastAsia="仿宋_GB2312" w:cs="Times New Roman"/>
          <w:b w:val="0"/>
          <w:bCs w:val="0"/>
          <w:color w:val="auto"/>
          <w:kern w:val="0"/>
          <w:sz w:val="32"/>
          <w:szCs w:val="32"/>
          <w:highlight w:val="none"/>
          <w:u w:val="none" w:color="auto"/>
          <w:lang w:val="en-US" w:eastAsia="zh-CN" w:bidi="ar-SA"/>
        </w:rPr>
        <w:t>肉酱、</w:t>
      </w:r>
      <w:r>
        <w:rPr>
          <w:rFonts w:hint="default" w:ascii="Times New Roman" w:hAnsi="Times New Roman" w:eastAsia="仿宋_GB2312" w:cs="Times New Roman"/>
          <w:b w:val="0"/>
          <w:bCs w:val="0"/>
          <w:color w:val="auto"/>
          <w:kern w:val="0"/>
          <w:sz w:val="32"/>
          <w:szCs w:val="32"/>
          <w:highlight w:val="none"/>
          <w:u w:val="none" w:color="auto"/>
          <w:lang w:val="en-US" w:eastAsia="zh-CN" w:bidi="ar-SA"/>
        </w:rPr>
        <w:t>熏烤腌即食肉制品等。</w:t>
      </w:r>
    </w:p>
    <w:p w14:paraId="2D877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2.</w:t>
      </w:r>
      <w:r>
        <w:rPr>
          <w:rFonts w:hint="eastAsia" w:ascii="Times New Roman" w:hAnsi="Times New Roman" w:eastAsia="仿宋_GB2312" w:cs="Times New Roman"/>
          <w:b/>
          <w:bCs/>
          <w:color w:val="auto"/>
          <w:sz w:val="32"/>
          <w:szCs w:val="32"/>
          <w:highlight w:val="none"/>
          <w:u w:val="none" w:color="auto"/>
          <w:lang w:val="en-US" w:eastAsia="zh-CN"/>
        </w:rPr>
        <w:t>其他肉制品及</w:t>
      </w:r>
      <w:r>
        <w:rPr>
          <w:rFonts w:hint="default" w:ascii="Times New Roman" w:hAnsi="Times New Roman" w:eastAsia="仿宋_GB2312" w:cs="Times New Roman"/>
          <w:b/>
          <w:bCs/>
          <w:color w:val="auto"/>
          <w:sz w:val="32"/>
          <w:szCs w:val="32"/>
          <w:highlight w:val="none"/>
          <w:u w:val="none" w:color="auto"/>
          <w:lang w:val="en-US" w:eastAsia="zh-CN"/>
        </w:rPr>
        <w:t>副产物加工。</w:t>
      </w:r>
      <w:r>
        <w:rPr>
          <w:rFonts w:hint="default" w:ascii="Times New Roman" w:hAnsi="Times New Roman" w:eastAsia="仿宋_GB2312" w:cs="Times New Roman"/>
          <w:color w:val="auto"/>
          <w:sz w:val="32"/>
          <w:szCs w:val="32"/>
          <w:highlight w:val="none"/>
          <w:u w:val="none" w:color="auto"/>
          <w:lang w:val="en-US" w:eastAsia="zh-CN"/>
        </w:rPr>
        <w:t>鼓励</w:t>
      </w:r>
      <w:r>
        <w:rPr>
          <w:rFonts w:hint="eastAsia" w:ascii="Times New Roman" w:hAnsi="Times New Roman" w:eastAsia="仿宋_GB2312" w:cs="Times New Roman"/>
          <w:color w:val="auto"/>
          <w:sz w:val="32"/>
          <w:szCs w:val="32"/>
          <w:highlight w:val="none"/>
          <w:u w:val="none" w:color="auto"/>
          <w:lang w:val="en-US" w:eastAsia="zh-CN"/>
        </w:rPr>
        <w:t>猪肉加工</w:t>
      </w:r>
      <w:r>
        <w:rPr>
          <w:rFonts w:hint="default" w:ascii="Times New Roman" w:hAnsi="Times New Roman" w:eastAsia="仿宋_GB2312" w:cs="Times New Roman"/>
          <w:color w:val="auto"/>
          <w:sz w:val="32"/>
          <w:szCs w:val="32"/>
          <w:highlight w:val="none"/>
          <w:u w:val="none" w:color="auto"/>
          <w:lang w:val="en-US" w:eastAsia="zh-CN"/>
        </w:rPr>
        <w:t>企业开发</w:t>
      </w:r>
      <w:r>
        <w:rPr>
          <w:rFonts w:hint="eastAsia" w:ascii="Times New Roman" w:hAnsi="Times New Roman" w:eastAsia="仿宋_GB2312" w:cs="Times New Roman"/>
          <w:color w:val="auto"/>
          <w:sz w:val="32"/>
          <w:szCs w:val="32"/>
          <w:highlight w:val="none"/>
          <w:u w:val="none" w:color="auto"/>
          <w:lang w:val="en-US" w:eastAsia="zh-CN"/>
        </w:rPr>
        <w:t>封缸</w:t>
      </w:r>
      <w:r>
        <w:rPr>
          <w:rFonts w:hint="default" w:ascii="Times New Roman" w:hAnsi="Times New Roman" w:eastAsia="仿宋_GB2312" w:cs="Times New Roman"/>
          <w:color w:val="auto"/>
          <w:sz w:val="32"/>
          <w:szCs w:val="32"/>
          <w:highlight w:val="none"/>
          <w:u w:val="none" w:color="auto"/>
          <w:lang w:val="en-US" w:eastAsia="zh-CN"/>
        </w:rPr>
        <w:t>发酵肉</w:t>
      </w:r>
      <w:r>
        <w:rPr>
          <w:rFonts w:hint="eastAsia" w:ascii="Times New Roman" w:hAnsi="Times New Roman" w:eastAsia="仿宋_GB2312" w:cs="Times New Roman"/>
          <w:color w:val="auto"/>
          <w:sz w:val="32"/>
          <w:szCs w:val="32"/>
          <w:highlight w:val="none"/>
          <w:u w:val="none" w:color="auto"/>
          <w:lang w:val="en-US" w:eastAsia="zh-CN"/>
        </w:rPr>
        <w:t>系列产品，驼肉加工企业扩大肉品加工产品及规格，适应不同市场需求。副产物精深加工，</w:t>
      </w:r>
      <w:r>
        <w:rPr>
          <w:rFonts w:hint="default" w:ascii="Times New Roman" w:hAnsi="Times New Roman" w:eastAsia="仿宋_GB2312" w:cs="Times New Roman"/>
          <w:color w:val="auto"/>
          <w:sz w:val="32"/>
          <w:szCs w:val="32"/>
          <w:highlight w:val="none"/>
          <w:u w:val="none" w:color="auto"/>
          <w:lang w:val="en-US" w:eastAsia="zh-CN"/>
        </w:rPr>
        <w:t>重点发展</w:t>
      </w:r>
      <w:r>
        <w:rPr>
          <w:rFonts w:hint="eastAsia" w:ascii="Times New Roman" w:hAnsi="Times New Roman" w:eastAsia="仿宋_GB2312" w:cs="Times New Roman"/>
          <w:color w:val="auto"/>
          <w:sz w:val="32"/>
          <w:szCs w:val="32"/>
          <w:highlight w:val="none"/>
          <w:u w:val="none" w:color="auto"/>
          <w:lang w:val="en-US" w:eastAsia="zh-CN"/>
        </w:rPr>
        <w:t>羊皮、牛皮、猪皮食品化系列休闲食品，牛羊油炼制火锅用油，羊肠提取</w:t>
      </w:r>
      <w:r>
        <w:rPr>
          <w:rFonts w:hint="default" w:ascii="Times New Roman" w:hAnsi="Times New Roman" w:eastAsia="仿宋_GB2312" w:cs="Times New Roman"/>
          <w:color w:val="auto"/>
          <w:sz w:val="32"/>
          <w:szCs w:val="32"/>
          <w:highlight w:val="none"/>
          <w:u w:val="none" w:color="auto"/>
          <w:lang w:val="en-US" w:eastAsia="zh-CN"/>
        </w:rPr>
        <w:t>肝素钠</w:t>
      </w:r>
      <w:r>
        <w:rPr>
          <w:rFonts w:hint="eastAsia"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羊尾油</w:t>
      </w:r>
      <w:r>
        <w:rPr>
          <w:rFonts w:hint="eastAsia" w:ascii="Times New Roman" w:hAnsi="Times New Roman" w:eastAsia="仿宋_GB2312" w:cs="Times New Roman"/>
          <w:color w:val="auto"/>
          <w:sz w:val="32"/>
          <w:szCs w:val="32"/>
          <w:highlight w:val="none"/>
          <w:u w:val="none" w:color="auto"/>
          <w:lang w:val="en-US" w:eastAsia="zh-CN"/>
        </w:rPr>
        <w:t>精炼提纯后用于生物制药及化妆品</w:t>
      </w:r>
      <w:r>
        <w:rPr>
          <w:rFonts w:hint="default" w:ascii="Times New Roman" w:hAnsi="Times New Roman" w:eastAsia="仿宋_GB2312" w:cs="Times New Roman"/>
          <w:color w:val="auto"/>
          <w:sz w:val="32"/>
          <w:szCs w:val="32"/>
          <w:highlight w:val="none"/>
          <w:u w:val="none" w:color="auto"/>
          <w:lang w:val="en-US" w:eastAsia="zh-CN"/>
        </w:rPr>
        <w:t>等高附加值产品</w:t>
      </w:r>
      <w:r>
        <w:rPr>
          <w:rFonts w:hint="eastAsia" w:ascii="Times New Roman" w:hAnsi="Times New Roman" w:eastAsia="仿宋_GB2312" w:cs="Times New Roman"/>
          <w:color w:val="auto"/>
          <w:sz w:val="32"/>
          <w:szCs w:val="32"/>
          <w:highlight w:val="none"/>
          <w:u w:val="none" w:color="auto"/>
          <w:lang w:val="en-US" w:eastAsia="zh-CN"/>
        </w:rPr>
        <w:t>，鼓励企业结合当地特色推出“河套硬四盘”及中草药养生火锅底料等产品。</w:t>
      </w:r>
    </w:p>
    <w:p w14:paraId="2D35830E">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color w:val="auto"/>
          <w:kern w:val="0"/>
          <w:sz w:val="32"/>
          <w:szCs w:val="32"/>
          <w:highlight w:val="none"/>
          <w:u w:val="none" w:color="auto"/>
          <w:lang w:val="en-US" w:eastAsia="zh-CN" w:bidi="ar-SA"/>
        </w:rPr>
      </w:pPr>
      <w:r>
        <w:rPr>
          <w:rFonts w:hint="eastAsia" w:ascii="楷体_GB2312" w:hAnsi="楷体_GB2312" w:eastAsia="楷体_GB2312" w:cs="楷体_GB2312"/>
          <w:b/>
          <w:bCs/>
          <w:color w:val="auto"/>
          <w:kern w:val="0"/>
          <w:sz w:val="32"/>
          <w:szCs w:val="32"/>
          <w:highlight w:val="none"/>
          <w:u w:val="none" w:color="auto"/>
          <w:lang w:val="en-US" w:eastAsia="zh-CN" w:bidi="ar-SA"/>
        </w:rPr>
        <w:t>（六）乳制品</w:t>
      </w:r>
    </w:p>
    <w:p w14:paraId="21D75A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在稳定传统</w:t>
      </w:r>
      <w:r>
        <w:rPr>
          <w:rFonts w:hint="eastAsia" w:ascii="Times New Roman" w:hAnsi="Times New Roman" w:eastAsia="仿宋_GB2312" w:cs="Times New Roman"/>
          <w:b w:val="0"/>
          <w:bCs w:val="0"/>
          <w:color w:val="auto"/>
          <w:sz w:val="32"/>
          <w:szCs w:val="32"/>
          <w:highlight w:val="none"/>
          <w:u w:val="none" w:color="auto"/>
          <w:lang w:val="en-US" w:eastAsia="zh-CN"/>
        </w:rPr>
        <w:t>常温</w:t>
      </w:r>
      <w:r>
        <w:rPr>
          <w:rFonts w:hint="default" w:ascii="Times New Roman" w:hAnsi="Times New Roman" w:eastAsia="仿宋_GB2312" w:cs="Times New Roman"/>
          <w:b w:val="0"/>
          <w:bCs w:val="0"/>
          <w:color w:val="auto"/>
          <w:sz w:val="32"/>
          <w:szCs w:val="32"/>
          <w:highlight w:val="none"/>
          <w:u w:val="none" w:color="auto"/>
          <w:lang w:val="en-US" w:eastAsia="zh-CN"/>
        </w:rPr>
        <w:t>液态奶、乳粉生产的基础上，</w:t>
      </w:r>
      <w:r>
        <w:rPr>
          <w:rFonts w:hint="default" w:ascii="Times New Roman" w:hAnsi="Times New Roman" w:eastAsia="仿宋_GB2312" w:cs="Times New Roman"/>
          <w:color w:val="auto"/>
          <w:sz w:val="32"/>
          <w:szCs w:val="32"/>
          <w:highlight w:val="none"/>
          <w:u w:val="none" w:color="auto"/>
        </w:rPr>
        <w:t>以高端化、智能化、绿色化为主攻方向，</w:t>
      </w:r>
      <w:r>
        <w:rPr>
          <w:rFonts w:hint="default" w:ascii="Times New Roman" w:hAnsi="Times New Roman" w:eastAsia="仿宋_GB2312" w:cs="Times New Roman"/>
          <w:b w:val="0"/>
          <w:bCs w:val="0"/>
          <w:color w:val="auto"/>
          <w:sz w:val="32"/>
          <w:szCs w:val="32"/>
          <w:highlight w:val="none"/>
          <w:u w:val="none" w:color="auto"/>
          <w:lang w:val="en-US" w:eastAsia="zh-CN"/>
        </w:rPr>
        <w:t>丰富和优化产品结构，</w:t>
      </w:r>
      <w:r>
        <w:rPr>
          <w:rFonts w:hint="default" w:ascii="Times New Roman" w:hAnsi="Times New Roman" w:eastAsia="仿宋_GB2312" w:cs="Times New Roman"/>
          <w:color w:val="auto"/>
          <w:sz w:val="32"/>
          <w:szCs w:val="32"/>
          <w:highlight w:val="none"/>
          <w:u w:val="none" w:color="auto"/>
          <w:lang w:val="en-US" w:eastAsia="zh-CN"/>
        </w:rPr>
        <w:t>鼓励</w:t>
      </w:r>
      <w:r>
        <w:rPr>
          <w:rFonts w:hint="eastAsia" w:ascii="Times New Roman" w:hAnsi="Times New Roman" w:eastAsia="仿宋_GB2312" w:cs="Times New Roman"/>
          <w:color w:val="auto"/>
          <w:sz w:val="32"/>
          <w:szCs w:val="32"/>
          <w:highlight w:val="none"/>
          <w:u w:val="none" w:color="auto"/>
          <w:lang w:val="en-US" w:eastAsia="zh-CN"/>
        </w:rPr>
        <w:t>支持</w:t>
      </w:r>
      <w:r>
        <w:rPr>
          <w:rFonts w:hint="default" w:ascii="Times New Roman" w:hAnsi="Times New Roman" w:eastAsia="仿宋_GB2312" w:cs="Times New Roman"/>
          <w:color w:val="auto"/>
          <w:sz w:val="32"/>
          <w:szCs w:val="32"/>
          <w:highlight w:val="none"/>
          <w:u w:val="none" w:color="auto"/>
          <w:lang w:val="en-US" w:eastAsia="zh-CN"/>
        </w:rPr>
        <w:t>加工</w:t>
      </w:r>
      <w:r>
        <w:rPr>
          <w:rFonts w:hint="default" w:ascii="Times New Roman" w:hAnsi="Times New Roman" w:eastAsia="仿宋_GB2312" w:cs="Times New Roman"/>
          <w:i w:val="0"/>
          <w:iCs w:val="0"/>
          <w:caps w:val="0"/>
          <w:color w:val="auto"/>
          <w:spacing w:val="0"/>
          <w:sz w:val="32"/>
          <w:szCs w:val="32"/>
          <w:highlight w:val="none"/>
          <w:u w:val="none" w:color="auto"/>
          <w:shd w:val="clear" w:fill="FFFFFF"/>
        </w:rPr>
        <w:t>企业</w:t>
      </w:r>
      <w:r>
        <w:rPr>
          <w:rFonts w:hint="default" w:ascii="Times New Roman" w:hAnsi="Times New Roman" w:eastAsia="仿宋_GB2312" w:cs="Times New Roman"/>
          <w:b w:val="0"/>
          <w:bCs w:val="0"/>
          <w:color w:val="auto"/>
          <w:sz w:val="32"/>
          <w:szCs w:val="32"/>
          <w:highlight w:val="none"/>
          <w:u w:val="none" w:color="auto"/>
          <w:lang w:val="en-US" w:eastAsia="zh-CN"/>
        </w:rPr>
        <w:t>引进先进技术，</w:t>
      </w:r>
      <w:r>
        <w:rPr>
          <w:rFonts w:hint="default" w:ascii="Times New Roman" w:hAnsi="Times New Roman" w:eastAsia="仿宋_GB2312" w:cs="Times New Roman"/>
          <w:color w:val="auto"/>
          <w:sz w:val="32"/>
          <w:szCs w:val="32"/>
          <w:highlight w:val="none"/>
          <w:u w:val="none" w:color="auto"/>
          <w:lang w:val="en-US" w:eastAsia="zh-CN"/>
        </w:rPr>
        <w:t>加快产品结构调整和产业提档升级，支持原制奶酪、乳清、乳铁蛋白、干酪素等乳制品精深加工，</w:t>
      </w:r>
      <w:r>
        <w:rPr>
          <w:rFonts w:hint="default" w:ascii="Times New Roman" w:hAnsi="Times New Roman" w:eastAsia="仿宋_GB2312" w:cs="Times New Roman"/>
          <w:b w:val="0"/>
          <w:bCs w:val="0"/>
          <w:color w:val="auto"/>
          <w:sz w:val="32"/>
          <w:szCs w:val="32"/>
          <w:highlight w:val="none"/>
          <w:u w:val="none" w:color="auto"/>
          <w:lang w:val="en-US" w:eastAsia="zh-CN"/>
        </w:rPr>
        <w:t>发展</w:t>
      </w:r>
      <w:r>
        <w:rPr>
          <w:rFonts w:hint="eastAsia" w:ascii="Times New Roman" w:hAnsi="Times New Roman" w:eastAsia="仿宋_GB2312" w:cs="Times New Roman"/>
          <w:b w:val="0"/>
          <w:bCs w:val="0"/>
          <w:color w:val="auto"/>
          <w:sz w:val="32"/>
          <w:szCs w:val="32"/>
          <w:highlight w:val="none"/>
          <w:u w:val="none" w:color="auto"/>
          <w:lang w:val="en-US" w:eastAsia="zh-CN"/>
        </w:rPr>
        <w:t>低温液态奶、</w:t>
      </w:r>
      <w:r>
        <w:rPr>
          <w:rFonts w:hint="default" w:ascii="Times New Roman" w:hAnsi="Times New Roman" w:eastAsia="仿宋_GB2312" w:cs="Times New Roman"/>
          <w:b w:val="0"/>
          <w:bCs w:val="0"/>
          <w:color w:val="auto"/>
          <w:sz w:val="32"/>
          <w:szCs w:val="32"/>
          <w:highlight w:val="none"/>
          <w:u w:val="none" w:color="auto"/>
          <w:lang w:val="en-US" w:eastAsia="zh-CN"/>
        </w:rPr>
        <w:t>干酪、</w:t>
      </w:r>
      <w:r>
        <w:rPr>
          <w:rFonts w:hint="default" w:ascii="Times New Roman" w:hAnsi="Times New Roman" w:eastAsia="仿宋_GB2312" w:cs="Times New Roman"/>
          <w:bCs/>
          <w:color w:val="auto"/>
          <w:spacing w:val="-2"/>
          <w:kern w:val="0"/>
          <w:sz w:val="32"/>
          <w:szCs w:val="32"/>
          <w:highlight w:val="none"/>
          <w:u w:val="none" w:color="auto"/>
          <w:lang w:val="en-US" w:eastAsia="zh-CN" w:bidi="ar-SA"/>
        </w:rPr>
        <w:t>奶皮、</w:t>
      </w:r>
      <w:r>
        <w:rPr>
          <w:rFonts w:hint="eastAsia" w:ascii="Times New Roman" w:hAnsi="Times New Roman" w:eastAsia="仿宋_GB2312" w:cs="Times New Roman"/>
          <w:b w:val="0"/>
          <w:bCs w:val="0"/>
          <w:color w:val="auto"/>
          <w:sz w:val="32"/>
          <w:szCs w:val="32"/>
          <w:highlight w:val="none"/>
          <w:u w:val="none" w:color="auto"/>
          <w:lang w:val="en-US" w:eastAsia="zh-CN"/>
        </w:rPr>
        <w:t>奶贝、</w:t>
      </w:r>
      <w:r>
        <w:rPr>
          <w:rFonts w:hint="default" w:ascii="Times New Roman" w:hAnsi="Times New Roman" w:eastAsia="仿宋_GB2312" w:cs="Times New Roman"/>
          <w:b w:val="0"/>
          <w:bCs w:val="0"/>
          <w:color w:val="auto"/>
          <w:sz w:val="32"/>
          <w:szCs w:val="32"/>
          <w:highlight w:val="none"/>
          <w:u w:val="none" w:color="auto"/>
          <w:lang w:val="en-US" w:eastAsia="zh-CN"/>
        </w:rPr>
        <w:t>奶油、</w:t>
      </w:r>
      <w:r>
        <w:rPr>
          <w:rFonts w:hint="eastAsia" w:ascii="Times New Roman" w:hAnsi="Times New Roman" w:eastAsia="仿宋_GB2312" w:cs="Times New Roman"/>
          <w:b w:val="0"/>
          <w:bCs w:val="0"/>
          <w:color w:val="auto"/>
          <w:sz w:val="32"/>
          <w:szCs w:val="32"/>
          <w:highlight w:val="none"/>
          <w:u w:val="none" w:color="auto"/>
          <w:lang w:val="en-US" w:eastAsia="zh-CN"/>
        </w:rPr>
        <w:t>黄油、</w:t>
      </w:r>
      <w:r>
        <w:rPr>
          <w:rFonts w:hint="default" w:ascii="Times New Roman" w:hAnsi="Times New Roman" w:eastAsia="仿宋_GB2312" w:cs="Times New Roman"/>
          <w:bCs/>
          <w:color w:val="auto"/>
          <w:spacing w:val="-2"/>
          <w:kern w:val="0"/>
          <w:sz w:val="32"/>
          <w:szCs w:val="32"/>
          <w:highlight w:val="none"/>
          <w:u w:val="none" w:color="auto"/>
          <w:lang w:val="en-US" w:eastAsia="zh-CN" w:bidi="ar-SA"/>
        </w:rPr>
        <w:t>奶茶、</w:t>
      </w:r>
      <w:r>
        <w:rPr>
          <w:rFonts w:hint="eastAsia" w:ascii="Times New Roman" w:hAnsi="Times New Roman" w:eastAsia="仿宋_GB2312" w:cs="Times New Roman"/>
          <w:bCs/>
          <w:color w:val="auto"/>
          <w:spacing w:val="-2"/>
          <w:kern w:val="0"/>
          <w:sz w:val="32"/>
          <w:szCs w:val="32"/>
          <w:highlight w:val="none"/>
          <w:u w:val="none" w:color="auto"/>
          <w:lang w:val="en-US" w:eastAsia="zh-CN" w:bidi="ar-SA"/>
        </w:rPr>
        <w:t>乳糖、乳</w:t>
      </w:r>
      <w:r>
        <w:rPr>
          <w:rFonts w:hint="eastAsia" w:ascii="Times New Roman" w:hAnsi="Times New Roman" w:eastAsia="仿宋_GB2312" w:cs="Times New Roman"/>
          <w:b w:val="0"/>
          <w:bCs w:val="0"/>
          <w:color w:val="auto"/>
          <w:sz w:val="32"/>
          <w:szCs w:val="32"/>
          <w:highlight w:val="none"/>
          <w:u w:val="none" w:color="auto"/>
          <w:lang w:val="en-US" w:eastAsia="zh-CN"/>
        </w:rPr>
        <w:t>冰激淋类</w:t>
      </w:r>
      <w:r>
        <w:rPr>
          <w:rFonts w:hint="default" w:ascii="Times New Roman" w:hAnsi="Times New Roman" w:eastAsia="仿宋_GB2312" w:cs="Times New Roman"/>
          <w:b w:val="0"/>
          <w:bCs w:val="0"/>
          <w:color w:val="auto"/>
          <w:sz w:val="32"/>
          <w:szCs w:val="32"/>
          <w:highlight w:val="none"/>
          <w:u w:val="none" w:color="auto"/>
          <w:lang w:val="en-US" w:eastAsia="zh-CN"/>
        </w:rPr>
        <w:t>等</w:t>
      </w:r>
      <w:r>
        <w:rPr>
          <w:rFonts w:hint="eastAsia" w:ascii="Times New Roman" w:hAnsi="Times New Roman" w:eastAsia="仿宋_GB2312" w:cs="Times New Roman"/>
          <w:b w:val="0"/>
          <w:bCs w:val="0"/>
          <w:color w:val="auto"/>
          <w:sz w:val="32"/>
          <w:szCs w:val="32"/>
          <w:highlight w:val="none"/>
          <w:u w:val="none" w:color="auto"/>
          <w:lang w:val="en-US" w:eastAsia="zh-CN"/>
        </w:rPr>
        <w:t>产品</w:t>
      </w:r>
      <w:r>
        <w:rPr>
          <w:rFonts w:hint="default" w:ascii="Times New Roman" w:hAnsi="Times New Roman" w:eastAsia="仿宋_GB2312" w:cs="Times New Roman"/>
          <w:b w:val="0"/>
          <w:bCs w:val="0"/>
          <w:color w:val="auto"/>
          <w:sz w:val="32"/>
          <w:szCs w:val="32"/>
          <w:highlight w:val="none"/>
          <w:u w:val="none" w:color="auto"/>
          <w:lang w:val="en-US" w:eastAsia="zh-CN"/>
        </w:rPr>
        <w:t>。探索发展婴幼儿配方乳粉、功能性乳粉</w:t>
      </w:r>
      <w:r>
        <w:rPr>
          <w:rFonts w:hint="eastAsia" w:ascii="Times New Roman" w:hAnsi="Times New Roman" w:eastAsia="仿宋_GB2312" w:cs="Times New Roman"/>
          <w:b w:val="0"/>
          <w:bCs w:val="0"/>
          <w:color w:val="auto"/>
          <w:sz w:val="32"/>
          <w:szCs w:val="32"/>
          <w:highlight w:val="none"/>
          <w:u w:val="none" w:color="auto"/>
          <w:lang w:val="en-US" w:eastAsia="zh-CN"/>
        </w:rPr>
        <w:t>，</w:t>
      </w:r>
      <w:r>
        <w:rPr>
          <w:rFonts w:hint="eastAsia" w:ascii="Times New Roman" w:hAnsi="Times New Roman" w:eastAsia="仿宋_GB2312" w:cs="Times New Roman"/>
          <w:bCs/>
          <w:color w:val="auto"/>
          <w:spacing w:val="-2"/>
          <w:kern w:val="0"/>
          <w:sz w:val="32"/>
          <w:szCs w:val="32"/>
          <w:highlight w:val="none"/>
          <w:u w:val="none" w:color="auto"/>
          <w:lang w:val="en-US" w:eastAsia="zh-CN" w:bidi="ar-SA"/>
        </w:rPr>
        <w:t>支持</w:t>
      </w:r>
      <w:r>
        <w:rPr>
          <w:rFonts w:hint="default" w:ascii="Times New Roman" w:hAnsi="Times New Roman" w:eastAsia="仿宋_GB2312" w:cs="Times New Roman"/>
          <w:bCs/>
          <w:color w:val="auto"/>
          <w:spacing w:val="-2"/>
          <w:kern w:val="0"/>
          <w:sz w:val="32"/>
          <w:szCs w:val="32"/>
          <w:highlight w:val="none"/>
          <w:u w:val="none" w:color="auto"/>
          <w:lang w:val="en-US" w:eastAsia="zh-CN" w:bidi="ar-SA"/>
        </w:rPr>
        <w:t>地方特色奶食品加工企业、</w:t>
      </w:r>
      <w:r>
        <w:rPr>
          <w:rFonts w:hint="default" w:ascii="Times New Roman" w:hAnsi="Times New Roman" w:eastAsia="仿宋_GB2312" w:cs="Times New Roman"/>
          <w:color w:val="auto"/>
          <w:sz w:val="32"/>
          <w:szCs w:val="32"/>
          <w:highlight w:val="none"/>
          <w:u w:val="none" w:color="auto"/>
          <w:lang w:val="en-US" w:eastAsia="zh-CN"/>
        </w:rPr>
        <w:t>小型生产</w:t>
      </w:r>
      <w:r>
        <w:rPr>
          <w:rFonts w:hint="default" w:ascii="Times New Roman" w:hAnsi="Times New Roman" w:eastAsia="仿宋_GB2312" w:cs="Times New Roman"/>
          <w:bCs/>
          <w:color w:val="auto"/>
          <w:spacing w:val="-2"/>
          <w:kern w:val="0"/>
          <w:sz w:val="32"/>
          <w:szCs w:val="32"/>
          <w:highlight w:val="none"/>
          <w:u w:val="none" w:color="auto"/>
          <w:lang w:val="en-US" w:eastAsia="zh-CN" w:bidi="ar-SA"/>
        </w:rPr>
        <w:t>作坊升级改造，</w:t>
      </w:r>
      <w:r>
        <w:rPr>
          <w:rFonts w:hint="default" w:ascii="Times New Roman" w:hAnsi="Times New Roman" w:eastAsia="仿宋_GB2312" w:cs="Times New Roman"/>
          <w:color w:val="auto"/>
          <w:sz w:val="32"/>
          <w:szCs w:val="32"/>
          <w:highlight w:val="none"/>
          <w:u w:val="none" w:color="auto"/>
          <w:lang w:val="en-US" w:eastAsia="zh-CN"/>
        </w:rPr>
        <w:t>走“专精特新”</w:t>
      </w:r>
      <w:r>
        <w:rPr>
          <w:rFonts w:hint="default" w:ascii="Times New Roman" w:hAnsi="Times New Roman" w:eastAsia="仿宋_GB2312" w:cs="Times New Roman"/>
          <w:bCs/>
          <w:color w:val="auto"/>
          <w:spacing w:val="-2"/>
          <w:kern w:val="0"/>
          <w:sz w:val="32"/>
          <w:szCs w:val="32"/>
          <w:highlight w:val="none"/>
          <w:u w:val="none" w:color="auto"/>
          <w:lang w:val="en-US" w:eastAsia="zh-CN" w:bidi="ar-SA"/>
        </w:rPr>
        <w:t>差异化发展</w:t>
      </w:r>
      <w:r>
        <w:rPr>
          <w:rFonts w:hint="default" w:ascii="Times New Roman" w:hAnsi="Times New Roman" w:eastAsia="仿宋_GB2312" w:cs="Times New Roman"/>
          <w:color w:val="auto"/>
          <w:sz w:val="32"/>
          <w:szCs w:val="32"/>
          <w:highlight w:val="none"/>
          <w:u w:val="none" w:color="auto"/>
          <w:lang w:val="en-US" w:eastAsia="zh-CN"/>
        </w:rPr>
        <w:t>道路</w:t>
      </w:r>
      <w:r>
        <w:rPr>
          <w:rFonts w:hint="eastAsia" w:ascii="Times New Roman" w:hAnsi="Times New Roman" w:eastAsia="仿宋_GB2312" w:cs="Times New Roman"/>
          <w:color w:val="auto"/>
          <w:sz w:val="32"/>
          <w:szCs w:val="32"/>
          <w:highlight w:val="none"/>
          <w:u w:val="none" w:color="auto"/>
          <w:lang w:val="en-US" w:eastAsia="zh-CN"/>
        </w:rPr>
        <w:t>。</w:t>
      </w:r>
    </w:p>
    <w:p w14:paraId="4F89BAB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color="auto"/>
          <w:lang w:val="en-US" w:eastAsia="zh-CN"/>
        </w:rPr>
      </w:pPr>
      <w:r>
        <w:rPr>
          <w:rFonts w:hint="eastAsia" w:ascii="Times New Roman" w:hAnsi="Times New Roman" w:eastAsia="楷体_GB2312" w:cs="Times New Roman"/>
          <w:b/>
          <w:bCs/>
          <w:color w:val="auto"/>
          <w:sz w:val="32"/>
          <w:szCs w:val="32"/>
          <w:highlight w:val="none"/>
          <w:u w:val="none" w:color="auto"/>
          <w:lang w:val="en-US" w:eastAsia="zh-CN"/>
        </w:rPr>
        <w:t>中药材产</w:t>
      </w:r>
      <w:r>
        <w:rPr>
          <w:rFonts w:hint="default" w:ascii="Times New Roman" w:hAnsi="Times New Roman" w:eastAsia="楷体_GB2312" w:cs="Times New Roman"/>
          <w:b/>
          <w:bCs/>
          <w:color w:val="auto"/>
          <w:sz w:val="32"/>
          <w:szCs w:val="32"/>
          <w:highlight w:val="none"/>
          <w:u w:val="none" w:color="auto"/>
          <w:lang w:val="en-US" w:eastAsia="zh-CN"/>
        </w:rPr>
        <w:t>品</w:t>
      </w:r>
    </w:p>
    <w:p w14:paraId="62AE047D">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pPr>
      <w:r>
        <w:rPr>
          <w:rFonts w:hint="eastAsia"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依托道地药材种植优势，发展</w:t>
      </w:r>
      <w:r>
        <w:rPr>
          <w:rFonts w:hint="default"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黄芪、枸杞、甘草</w:t>
      </w:r>
      <w:r>
        <w:rPr>
          <w:rFonts w:hint="eastAsia"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、红花、锁阳、苁蓉</w:t>
      </w:r>
      <w:r>
        <w:rPr>
          <w:rFonts w:hint="default"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等特色保健食品、药食同源产品，培育明安黄芪、河套枸杞等区域公用品牌</w:t>
      </w:r>
      <w:r>
        <w:rPr>
          <w:rFonts w:hint="eastAsia"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，在药材切片分类包装的基础上，做大药食同源调味茶、固体饮料、配制酒等系列产品。</w:t>
      </w:r>
    </w:p>
    <w:p w14:paraId="713D559F">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（八）</w:t>
      </w:r>
      <w:r>
        <w:rPr>
          <w:rFonts w:hint="eastAsia" w:ascii="Times New Roman" w:hAnsi="Times New Roman" w:eastAsia="楷体_GB2312" w:cs="Times New Roman"/>
          <w:b/>
          <w:bCs/>
          <w:color w:val="auto"/>
          <w:sz w:val="32"/>
          <w:szCs w:val="32"/>
          <w:highlight w:val="none"/>
          <w:u w:val="none" w:color="auto"/>
          <w:lang w:val="en-US" w:eastAsia="zh-CN"/>
        </w:rPr>
        <w:t>果蔬制</w:t>
      </w:r>
      <w:r>
        <w:rPr>
          <w:rFonts w:hint="default" w:ascii="Times New Roman" w:hAnsi="Times New Roman" w:eastAsia="楷体_GB2312" w:cs="Times New Roman"/>
          <w:b/>
          <w:bCs/>
          <w:color w:val="auto"/>
          <w:sz w:val="32"/>
          <w:szCs w:val="32"/>
          <w:highlight w:val="none"/>
          <w:u w:val="none" w:color="auto"/>
          <w:lang w:val="en-US" w:eastAsia="zh-CN"/>
        </w:rPr>
        <w:t>品</w:t>
      </w:r>
    </w:p>
    <w:p w14:paraId="295FAE1D">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立足果蔬原料基地，针对加工环节外流、品牌溢价低的问题，</w:t>
      </w:r>
      <w:r>
        <w:rPr>
          <w:rFonts w:hint="eastAsia" w:ascii="Times New Roman" w:hAnsi="Times New Roman" w:eastAsia="仿宋_GB2312" w:cs="Times New Roman"/>
          <w:color w:val="auto"/>
          <w:sz w:val="32"/>
          <w:szCs w:val="32"/>
          <w:highlight w:val="none"/>
          <w:u w:val="none" w:color="auto"/>
          <w:lang w:val="en-US" w:eastAsia="zh-CN"/>
        </w:rPr>
        <w:t>鼓励</w:t>
      </w:r>
      <w:r>
        <w:rPr>
          <w:rFonts w:hint="default" w:ascii="Times New Roman" w:hAnsi="Times New Roman" w:eastAsia="仿宋_GB2312" w:cs="Times New Roman"/>
          <w:color w:val="auto"/>
          <w:sz w:val="32"/>
          <w:szCs w:val="32"/>
          <w:highlight w:val="none"/>
          <w:u w:val="none" w:color="auto"/>
          <w:lang w:val="en-US" w:eastAsia="zh-CN"/>
        </w:rPr>
        <w:t>企业新建</w:t>
      </w:r>
      <w:r>
        <w:rPr>
          <w:rFonts w:hint="eastAsia" w:ascii="Times New Roman" w:hAnsi="Times New Roman" w:eastAsia="仿宋_GB2312" w:cs="Times New Roman"/>
          <w:color w:val="auto"/>
          <w:sz w:val="32"/>
          <w:szCs w:val="32"/>
          <w:highlight w:val="none"/>
          <w:u w:val="none" w:color="auto"/>
          <w:lang w:val="en-US" w:eastAsia="zh-CN"/>
        </w:rPr>
        <w:t>、改扩建果汁加工</w:t>
      </w:r>
      <w:r>
        <w:rPr>
          <w:rFonts w:hint="default" w:ascii="Times New Roman" w:hAnsi="Times New Roman" w:eastAsia="仿宋_GB2312" w:cs="Times New Roman"/>
          <w:color w:val="auto"/>
          <w:sz w:val="32"/>
          <w:szCs w:val="32"/>
          <w:highlight w:val="none"/>
          <w:u w:val="none" w:color="auto"/>
          <w:lang w:val="en-US" w:eastAsia="zh-CN"/>
        </w:rPr>
        <w:t>生产线，</w:t>
      </w:r>
      <w:r>
        <w:rPr>
          <w:rFonts w:hint="eastAsia" w:ascii="Times New Roman" w:hAnsi="Times New Roman" w:eastAsia="仿宋_GB2312" w:cs="Times New Roman"/>
          <w:color w:val="auto"/>
          <w:sz w:val="32"/>
          <w:szCs w:val="32"/>
          <w:highlight w:val="none"/>
          <w:u w:val="none" w:color="auto"/>
          <w:lang w:val="en-US" w:eastAsia="zh-CN"/>
        </w:rPr>
        <w:t>实现产地加工，摆脱代工依赖。加大</w:t>
      </w:r>
      <w:r>
        <w:rPr>
          <w:rFonts w:hint="default" w:ascii="Times New Roman" w:hAnsi="Times New Roman" w:eastAsia="仿宋_GB2312" w:cs="Times New Roman"/>
          <w:color w:val="auto"/>
          <w:sz w:val="32"/>
          <w:szCs w:val="32"/>
          <w:highlight w:val="none"/>
          <w:u w:val="none" w:color="auto"/>
          <w:lang w:val="en-US" w:eastAsia="zh-CN"/>
        </w:rPr>
        <w:t>黄柿子</w:t>
      </w:r>
      <w:r>
        <w:rPr>
          <w:rFonts w:hint="eastAsia" w:ascii="Times New Roman" w:hAnsi="Times New Roman" w:eastAsia="仿宋_GB2312" w:cs="Times New Roman"/>
          <w:color w:val="auto"/>
          <w:sz w:val="32"/>
          <w:szCs w:val="32"/>
          <w:highlight w:val="none"/>
          <w:u w:val="none" w:color="auto"/>
          <w:lang w:val="en-US" w:eastAsia="zh-CN"/>
        </w:rPr>
        <w:t>汁、</w:t>
      </w:r>
      <w:r>
        <w:rPr>
          <w:rFonts w:hint="default" w:ascii="Times New Roman" w:hAnsi="Times New Roman" w:eastAsia="仿宋_GB2312" w:cs="Times New Roman"/>
          <w:color w:val="auto"/>
          <w:sz w:val="32"/>
          <w:szCs w:val="32"/>
          <w:highlight w:val="none"/>
          <w:u w:val="none" w:color="auto"/>
          <w:lang w:val="en-US" w:eastAsia="zh-CN"/>
        </w:rPr>
        <w:t>苹果梨</w:t>
      </w:r>
      <w:r>
        <w:rPr>
          <w:rFonts w:hint="eastAsia" w:ascii="Times New Roman" w:hAnsi="Times New Roman" w:eastAsia="仿宋_GB2312" w:cs="Times New Roman"/>
          <w:color w:val="auto"/>
          <w:sz w:val="32"/>
          <w:szCs w:val="32"/>
          <w:highlight w:val="none"/>
          <w:u w:val="none" w:color="auto"/>
          <w:lang w:val="en-US" w:eastAsia="zh-CN"/>
        </w:rPr>
        <w:t>果汁研发力度，提升市场核心竞争力。</w:t>
      </w:r>
      <w:bookmarkStart w:id="5" w:name="OLE_LINK19"/>
      <w:r>
        <w:rPr>
          <w:rFonts w:hint="default" w:ascii="Times New Roman" w:hAnsi="Times New Roman" w:eastAsia="仿宋_GB2312" w:cs="Times New Roman"/>
          <w:color w:val="auto"/>
          <w:sz w:val="32"/>
          <w:szCs w:val="32"/>
          <w:highlight w:val="none"/>
          <w:u w:val="none" w:color="auto"/>
          <w:lang w:val="en-US" w:eastAsia="zh-CN"/>
        </w:rPr>
        <w:t>推出华莱士</w:t>
      </w:r>
      <w:r>
        <w:rPr>
          <w:rFonts w:hint="eastAsia" w:ascii="Times New Roman" w:hAnsi="Times New Roman" w:eastAsia="仿宋_GB2312" w:cs="Times New Roman"/>
          <w:color w:val="auto"/>
          <w:sz w:val="32"/>
          <w:szCs w:val="32"/>
          <w:highlight w:val="none"/>
          <w:u w:val="none" w:color="auto"/>
          <w:lang w:val="en-US" w:eastAsia="zh-CN"/>
        </w:rPr>
        <w:t>、蜜瓜</w:t>
      </w:r>
      <w:bookmarkEnd w:id="5"/>
      <w:r>
        <w:rPr>
          <w:rFonts w:hint="default" w:ascii="Times New Roman" w:hAnsi="Times New Roman" w:eastAsia="仿宋_GB2312" w:cs="Times New Roman"/>
          <w:color w:val="auto"/>
          <w:sz w:val="32"/>
          <w:szCs w:val="32"/>
          <w:highlight w:val="none"/>
          <w:u w:val="none" w:color="auto"/>
          <w:lang w:val="en-US" w:eastAsia="zh-CN"/>
        </w:rPr>
        <w:t>NFC非浓缩还原汁，探索“黄柿子+苹果梨”、“华莱士瓜+胡萝卜”等复合果蔬汁与浓缩果浆，丰富口感与营养，适应消费者偏好多元化和便捷式产品需求快速增长的特点。培育民隆、傻小胖、浩彤等企业品牌，借助京蒙协作市场对接，推动高端果汁进入商超、电商平台，加大宣传和市场营销力度，提高产品溢价能力。</w:t>
      </w:r>
      <w:r>
        <w:rPr>
          <w:rFonts w:hint="eastAsia"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特色果蔬方面，发展蓝莓、冬枣、樱桃、草莓等特色产品种植加工，探索</w:t>
      </w:r>
      <w:r>
        <w:rPr>
          <w:rFonts w:hint="default"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构建“</w:t>
      </w:r>
      <w:r>
        <w:rPr>
          <w:rFonts w:hint="eastAsia"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产地直采</w:t>
      </w:r>
      <w:r>
        <w:rPr>
          <w:rFonts w:hint="default"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+冷链</w:t>
      </w:r>
      <w:r>
        <w:rPr>
          <w:rFonts w:hint="eastAsia"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运输</w:t>
      </w:r>
      <w:r>
        <w:rPr>
          <w:rFonts w:hint="default"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+前置仓”物流网络</w:t>
      </w:r>
      <w:r>
        <w:rPr>
          <w:rFonts w:hint="eastAsia"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，提高溢价空间</w:t>
      </w:r>
      <w:r>
        <w:rPr>
          <w:rFonts w:hint="default" w:ascii="Times New Roman" w:hAnsi="Times New Roman" w:eastAsia="仿宋_GB2312" w:cs="Times New Roman"/>
          <w:b w:val="0"/>
          <w:bCs w:val="0"/>
          <w:i w:val="0"/>
          <w:iCs w:val="0"/>
          <w:caps w:val="0"/>
          <w:color w:val="auto"/>
          <w:spacing w:val="0"/>
          <w:kern w:val="2"/>
          <w:sz w:val="32"/>
          <w:szCs w:val="32"/>
          <w:highlight w:val="none"/>
          <w:u w:val="none" w:color="auto"/>
          <w:shd w:val="clear" w:fill="FFFFFF"/>
          <w:lang w:val="en-US" w:eastAsia="zh-CN" w:bidi="ar-SA"/>
        </w:rPr>
        <w:t>。</w:t>
      </w:r>
      <w:r>
        <w:rPr>
          <w:rFonts w:hint="default" w:ascii="Times New Roman" w:hAnsi="Times New Roman" w:eastAsia="仿宋_GB2312" w:cs="Times New Roman"/>
          <w:color w:val="auto"/>
          <w:sz w:val="32"/>
          <w:szCs w:val="32"/>
          <w:highlight w:val="none"/>
          <w:u w:val="none" w:color="auto"/>
          <w:lang w:val="en-US" w:eastAsia="zh-CN"/>
        </w:rPr>
        <w:t xml:space="preserve"> </w:t>
      </w:r>
    </w:p>
    <w:p w14:paraId="25F5E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三、重点任务</w:t>
      </w:r>
    </w:p>
    <w:p w14:paraId="0401A77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（一）实施经营主体培优与全链增值行动</w:t>
      </w:r>
    </w:p>
    <w:p w14:paraId="16A32FB6">
      <w:pPr>
        <w:keepNext w:val="0"/>
        <w:keepLines w:val="0"/>
        <w:pageBreakBefore w:val="0"/>
        <w:widowControl/>
        <w:suppressLineNumbers w:val="0"/>
        <w:kinsoku/>
        <w:wordWrap/>
        <w:overflowPunct/>
        <w:topLinePunct w:val="0"/>
        <w:autoSpaceDE/>
        <w:autoSpaceDN/>
        <w:bidi w:val="0"/>
        <w:adjustRightInd/>
        <w:spacing w:line="560" w:lineRule="exact"/>
        <w:ind w:firstLine="643" w:firstLineChars="200"/>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1.</w:t>
      </w:r>
      <w:bookmarkStart w:id="6" w:name="OLE_LINK2"/>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链式思维</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招商</w:t>
      </w:r>
      <w:bookmarkEnd w:id="6"/>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围绕我市农业11条重点产业链，聚焦农副食品加工领域及产业链上下游缺口，主动对接国内外优势企业，重点引进农副食品加工高新技术企业，推动农副食品精深加工、品牌建设与营销、冷链物流与仓储等领域的优质项目落地，推动传统农业向“粮头食尾”、“畜头肉尾”、“农头工尾”转变。同时积极发展电商与销售平台、农业科技与智能化等新兴业态。统筹资源力量，避免同质化竞争，实现产业集群化发展。</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市投资促进中心、</w:t>
      </w:r>
      <w:r>
        <w:rPr>
          <w:rFonts w:hint="default" w:ascii="楷体_GB2312" w:hAnsi="楷体_GB2312" w:eastAsia="楷体_GB2312" w:cs="楷体_GB2312"/>
          <w:color w:val="auto"/>
          <w:kern w:val="2"/>
          <w:sz w:val="32"/>
          <w:szCs w:val="32"/>
          <w:highlight w:val="none"/>
          <w:u w:val="none" w:color="auto"/>
          <w:lang w:val="en-US" w:eastAsia="zh-CN" w:bidi="ar-SA"/>
        </w:rPr>
        <w:t>商务</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、工业和信息化</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、贸促会、农牧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0D81DE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2.</w:t>
      </w:r>
      <w:bookmarkStart w:id="7" w:name="OLE_LINK7"/>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培育壮大</w:t>
      </w:r>
      <w:bookmarkEnd w:id="7"/>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主体</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落实好</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自治区</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《关于支持农畜产品精深加工的若干措施》（内政办发〔2024〕61号），通过贷款贴息、奖励等方式</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，鼓励</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加工</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企业加快技术改造、装备升级和模式创新，</w:t>
      </w:r>
      <w:r>
        <w:rPr>
          <w:rFonts w:hint="eastAsia" w:ascii="仿宋_GB2312" w:hAnsi="仿宋_GB2312" w:eastAsia="仿宋_GB2312" w:cs="仿宋_GB2312"/>
          <w:i w:val="0"/>
          <w:iCs w:val="0"/>
          <w:caps w:val="0"/>
          <w:color w:val="auto"/>
          <w:spacing w:val="12"/>
          <w:sz w:val="32"/>
          <w:szCs w:val="32"/>
          <w:highlight w:val="none"/>
          <w:u w:val="none" w:color="auto"/>
        </w:rPr>
        <w:t>优化网点布局、强化供应链体系建设</w:t>
      </w:r>
      <w:r>
        <w:rPr>
          <w:rFonts w:hint="eastAsia" w:ascii="仿宋_GB2312" w:hAnsi="仿宋_GB2312" w:eastAsia="仿宋_GB2312" w:cs="仿宋_GB2312"/>
          <w:i w:val="0"/>
          <w:iCs w:val="0"/>
          <w:caps w:val="0"/>
          <w:color w:val="auto"/>
          <w:spacing w:val="12"/>
          <w:sz w:val="32"/>
          <w:szCs w:val="32"/>
          <w:highlight w:val="none"/>
          <w:u w:val="none" w:color="auto"/>
          <w:lang w:eastAsia="zh-CN"/>
        </w:rPr>
        <w:t>、</w:t>
      </w:r>
      <w:r>
        <w:rPr>
          <w:rFonts w:hint="eastAsia" w:ascii="仿宋_GB2312" w:hAnsi="仿宋_GB2312" w:eastAsia="仿宋_GB2312" w:cs="仿宋_GB2312"/>
          <w:i w:val="0"/>
          <w:iCs w:val="0"/>
          <w:caps w:val="0"/>
          <w:color w:val="auto"/>
          <w:spacing w:val="12"/>
          <w:sz w:val="32"/>
          <w:szCs w:val="32"/>
          <w:highlight w:val="none"/>
          <w:u w:val="none" w:color="auto"/>
        </w:rPr>
        <w:t>拓展经营区域</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w:t>
      </w:r>
      <w:bookmarkStart w:id="8" w:name="OLE_LINK12"/>
      <w:r>
        <w:rPr>
          <w:rFonts w:hint="eastAsia" w:ascii="仿宋_GB2312" w:hAnsi="仿宋_GB2312" w:eastAsia="仿宋_GB2312" w:cs="仿宋_GB2312"/>
          <w:i w:val="0"/>
          <w:iCs w:val="0"/>
          <w:caps w:val="0"/>
          <w:color w:val="auto"/>
          <w:spacing w:val="12"/>
          <w:sz w:val="32"/>
          <w:szCs w:val="32"/>
          <w:highlight w:val="none"/>
          <w:u w:val="none" w:color="auto"/>
          <w:lang w:val="en-US" w:eastAsia="zh-CN"/>
        </w:rPr>
        <w:t>鼓励</w:t>
      </w:r>
      <w:r>
        <w:rPr>
          <w:rFonts w:hint="eastAsia" w:ascii="仿宋_GB2312" w:hAnsi="仿宋_GB2312" w:eastAsia="仿宋_GB2312" w:cs="仿宋_GB2312"/>
          <w:i w:val="0"/>
          <w:iCs w:val="0"/>
          <w:caps w:val="0"/>
          <w:color w:val="auto"/>
          <w:spacing w:val="12"/>
          <w:sz w:val="32"/>
          <w:szCs w:val="32"/>
          <w:highlight w:val="none"/>
          <w:u w:val="none" w:color="auto"/>
        </w:rPr>
        <w:t>各地</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发展中央厨房、直供直销等业态。</w:t>
      </w:r>
      <w:bookmarkEnd w:id="8"/>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推进龙头企业梯队建设，</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争取新认定以农副食品加工为主的农业产业化国家重点龙头企业</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1</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家、自治区重点龙头企业</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10</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家以上</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新培育农副食品领域“专精特新”中小企业</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5</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家以上。</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市农牧局</w:t>
      </w:r>
      <w:r>
        <w:rPr>
          <w:rFonts w:hint="default" w:ascii="楷体_GB2312" w:hAnsi="楷体_GB2312" w:eastAsia="楷体_GB2312" w:cs="楷体_GB2312"/>
          <w:color w:val="auto"/>
          <w:kern w:val="2"/>
          <w:sz w:val="32"/>
          <w:szCs w:val="32"/>
          <w:highlight w:val="none"/>
          <w:u w:val="none" w:color="auto"/>
          <w:lang w:val="en-US" w:eastAsia="zh-CN" w:bidi="ar-SA"/>
        </w:rPr>
        <w:t>、工业和信息化</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3ACE0F5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3.链主企业带动</w:t>
      </w:r>
      <w:r>
        <w:rPr>
          <w:rFonts w:hint="default" w:ascii="Times New Roman" w:hAnsi="Times New Roman" w:eastAsia="仿宋_GB2312" w:cs="Times New Roman"/>
          <w:color w:val="auto"/>
          <w:kern w:val="2"/>
          <w:sz w:val="32"/>
          <w:szCs w:val="32"/>
          <w:highlight w:val="none"/>
          <w:u w:val="none" w:color="auto"/>
          <w:lang w:val="en-US" w:eastAsia="zh-CN" w:bidi="ar-SA"/>
        </w:rPr>
        <w:t>。</w:t>
      </w:r>
      <w:r>
        <w:rPr>
          <w:rFonts w:hint="eastAsia" w:ascii="Times New Roman" w:hAnsi="Times New Roman" w:eastAsia="仿宋_GB2312" w:cs="Times New Roman"/>
          <w:color w:val="auto"/>
          <w:kern w:val="2"/>
          <w:sz w:val="32"/>
          <w:szCs w:val="32"/>
          <w:highlight w:val="none"/>
          <w:u w:val="none" w:color="auto"/>
          <w:lang w:val="en-US" w:eastAsia="zh-CN" w:bidi="ar-SA"/>
        </w:rPr>
        <w:t>依托重点产业链建设工作机制，</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积极帮助链主企业解难题、拓市场、找订单。强化链主企业与农牧业中小企业协同发展，支持开展数字化转型和品牌塑造，加快培育领军企业，</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推动产业链向高端化、智能化、规模化迈进，进一步提升产业竞争力，实现</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产业链做大做强。</w:t>
      </w:r>
      <w:r>
        <w:rPr>
          <w:rFonts w:hint="eastAsia" w:ascii="楷体_GB2312" w:hAnsi="楷体_GB2312" w:eastAsia="楷体_GB2312" w:cs="楷体_GB2312"/>
          <w:color w:val="auto"/>
          <w:kern w:val="2"/>
          <w:sz w:val="32"/>
          <w:szCs w:val="32"/>
          <w:highlight w:val="none"/>
          <w:u w:val="none" w:color="auto"/>
          <w:lang w:val="en-US" w:eastAsia="zh-CN" w:bidi="ar-SA"/>
        </w:rPr>
        <w:t>（</w:t>
      </w:r>
      <w:r>
        <w:rPr>
          <w:rFonts w:hint="eastAsia" w:ascii="楷体_GB2312" w:hAnsi="楷体_GB2312" w:eastAsia="楷体_GB2312" w:cs="楷体_GB2312"/>
          <w:b w:val="0"/>
          <w:bCs w:val="0"/>
          <w:color w:val="auto"/>
          <w:kern w:val="2"/>
          <w:sz w:val="32"/>
          <w:szCs w:val="32"/>
          <w:highlight w:val="none"/>
          <w:u w:val="none" w:color="auto"/>
          <w:shd w:val="clear" w:color="auto" w:fill="FFFFFF"/>
          <w:lang w:val="en-US" w:eastAsia="zh-CN" w:bidi="ar-SA"/>
        </w:rPr>
        <w:t>责任单位：市农牧局、工业和信息化局、发改委、市场监督管理局）</w:t>
      </w:r>
    </w:p>
    <w:p w14:paraId="6D494D8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eastAsia" w:ascii="Times New Roman" w:hAnsi="Times New Roman" w:eastAsia="楷体_GB2312" w:cs="Times New Roman"/>
          <w:b/>
          <w:bCs/>
          <w:color w:val="auto"/>
          <w:kern w:val="2"/>
          <w:sz w:val="32"/>
          <w:szCs w:val="32"/>
          <w:highlight w:val="none"/>
          <w:u w:val="none" w:color="auto"/>
          <w:lang w:val="en-US" w:eastAsia="zh-CN" w:bidi="ar-SA"/>
        </w:rPr>
        <w:t>（二）</w:t>
      </w:r>
      <w:bookmarkStart w:id="9" w:name="OLE_LINK8"/>
      <w:r>
        <w:rPr>
          <w:rFonts w:hint="eastAsia" w:ascii="Times New Roman" w:hAnsi="Times New Roman" w:eastAsia="楷体_GB2312" w:cs="Times New Roman"/>
          <w:b/>
          <w:bCs/>
          <w:color w:val="auto"/>
          <w:kern w:val="2"/>
          <w:sz w:val="32"/>
          <w:szCs w:val="32"/>
          <w:highlight w:val="none"/>
          <w:u w:val="none" w:color="auto"/>
          <w:lang w:val="en-US" w:eastAsia="zh-CN" w:bidi="ar-SA"/>
        </w:rPr>
        <w:t>实施科技创新赋能园区与基地建设行动</w:t>
      </w:r>
    </w:p>
    <w:bookmarkEnd w:id="9"/>
    <w:p w14:paraId="646BC331">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1</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w:t>
      </w: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推进科技</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创新</w:t>
      </w: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升级</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w:t>
      </w:r>
      <w:r>
        <w:rPr>
          <w:rFonts w:hint="eastAsia" w:ascii="Times New Roman" w:hAnsi="Times New Roman" w:eastAsia="仿宋_GB2312" w:cs="Times New Roman"/>
          <w:b w:val="0"/>
          <w:bCs w:val="0"/>
          <w:color w:val="auto"/>
          <w:sz w:val="32"/>
          <w:szCs w:val="32"/>
          <w:highlight w:val="none"/>
          <w:u w:val="none" w:color="auto"/>
          <w:shd w:val="clear" w:color="auto" w:fill="FFFFFF"/>
          <w:lang w:val="en-US" w:eastAsia="zh-CN"/>
        </w:rPr>
        <w:t>加强</w:t>
      </w:r>
      <w:r>
        <w:rPr>
          <w:rFonts w:hint="default" w:ascii="Times New Roman" w:hAnsi="Times New Roman" w:eastAsia="仿宋_GB2312" w:cs="Times New Roman"/>
          <w:b w:val="0"/>
          <w:bCs w:val="0"/>
          <w:color w:val="auto"/>
          <w:sz w:val="32"/>
          <w:szCs w:val="32"/>
          <w:highlight w:val="none"/>
          <w:u w:val="none" w:color="auto"/>
          <w:shd w:val="clear" w:color="auto" w:fill="FFFFFF"/>
          <w:lang w:val="en-US" w:eastAsia="zh-CN"/>
        </w:rPr>
        <w:t>农副食品加工</w:t>
      </w:r>
      <w:r>
        <w:rPr>
          <w:rFonts w:hint="eastAsia" w:ascii="Times New Roman" w:hAnsi="Times New Roman" w:eastAsia="仿宋_GB2312" w:cs="Times New Roman"/>
          <w:b w:val="0"/>
          <w:bCs w:val="0"/>
          <w:color w:val="auto"/>
          <w:sz w:val="32"/>
          <w:szCs w:val="32"/>
          <w:highlight w:val="none"/>
          <w:u w:val="none" w:color="auto"/>
          <w:shd w:val="clear" w:color="auto" w:fill="FFFFFF"/>
          <w:lang w:val="en-US" w:eastAsia="zh-CN"/>
        </w:rPr>
        <w:t>领域创新平台载体建设。全面挖掘产业、企业技术需求</w:t>
      </w:r>
      <w:r>
        <w:rPr>
          <w:rFonts w:hint="default" w:ascii="Times New Roman" w:hAnsi="Times New Roman" w:eastAsia="仿宋_GB2312" w:cs="Times New Roman"/>
          <w:b w:val="0"/>
          <w:bCs w:val="0"/>
          <w:color w:val="auto"/>
          <w:sz w:val="32"/>
          <w:szCs w:val="32"/>
          <w:highlight w:val="none"/>
          <w:u w:val="none" w:color="auto"/>
          <w:shd w:val="clear" w:color="auto" w:fill="FFFFFF"/>
          <w:lang w:val="en-US" w:eastAsia="zh-CN"/>
        </w:rPr>
        <w:t>，加大科研投入力度，通过科技项目，</w:t>
      </w:r>
      <w:r>
        <w:rPr>
          <w:rFonts w:hint="eastAsia" w:ascii="Times New Roman" w:hAnsi="Times New Roman" w:eastAsia="仿宋_GB2312" w:cs="Times New Roman"/>
          <w:b w:val="0"/>
          <w:bCs w:val="0"/>
          <w:color w:val="auto"/>
          <w:sz w:val="32"/>
          <w:szCs w:val="32"/>
          <w:highlight w:val="none"/>
          <w:u w:val="none" w:color="auto"/>
          <w:shd w:val="clear" w:color="auto" w:fill="FFFFFF"/>
          <w:lang w:val="en-US" w:eastAsia="zh-CN"/>
        </w:rPr>
        <w:t>有针对性的</w:t>
      </w:r>
      <w:r>
        <w:rPr>
          <w:rFonts w:hint="default" w:ascii="Times New Roman" w:hAnsi="Times New Roman" w:eastAsia="仿宋_GB2312" w:cs="Times New Roman"/>
          <w:b w:val="0"/>
          <w:bCs w:val="0"/>
          <w:color w:val="auto"/>
          <w:sz w:val="32"/>
          <w:szCs w:val="32"/>
          <w:highlight w:val="none"/>
          <w:u w:val="none" w:color="auto"/>
          <w:shd w:val="clear" w:color="auto" w:fill="FFFFFF"/>
          <w:lang w:val="en-US" w:eastAsia="zh-CN"/>
        </w:rPr>
        <w:t>布局开展农副食品关键技术研究</w:t>
      </w:r>
      <w:r>
        <w:rPr>
          <w:rFonts w:hint="eastAsia" w:ascii="Times New Roman" w:hAnsi="Times New Roman" w:eastAsia="仿宋_GB2312" w:cs="Times New Roman"/>
          <w:b w:val="0"/>
          <w:bCs w:val="0"/>
          <w:color w:val="auto"/>
          <w:sz w:val="32"/>
          <w:szCs w:val="32"/>
          <w:highlight w:val="none"/>
          <w:u w:val="none" w:color="auto"/>
          <w:shd w:val="clear" w:color="auto" w:fill="FFFFFF"/>
          <w:lang w:val="en-US" w:eastAsia="zh-CN"/>
        </w:rPr>
        <w:t>和成果转化</w:t>
      </w:r>
      <w:r>
        <w:rPr>
          <w:rFonts w:hint="default" w:ascii="Times New Roman" w:hAnsi="Times New Roman" w:eastAsia="仿宋_GB2312" w:cs="Times New Roman"/>
          <w:b w:val="0"/>
          <w:bCs w:val="0"/>
          <w:color w:val="auto"/>
          <w:sz w:val="32"/>
          <w:szCs w:val="32"/>
          <w:highlight w:val="none"/>
          <w:u w:val="none" w:color="auto"/>
          <w:shd w:val="clear" w:color="auto" w:fill="FFFFFF"/>
          <w:lang w:val="en-US" w:eastAsia="zh-CN"/>
        </w:rPr>
        <w:t>，促进技术创新和产品创新，支持技术创新成果产业化应用</w:t>
      </w:r>
      <w:r>
        <w:rPr>
          <w:rFonts w:hint="eastAsia" w:ascii="Times New Roman" w:hAnsi="Times New Roman" w:eastAsia="仿宋_GB2312" w:cs="Times New Roman"/>
          <w:b w:val="0"/>
          <w:bCs w:val="0"/>
          <w:color w:val="auto"/>
          <w:sz w:val="32"/>
          <w:szCs w:val="32"/>
          <w:highlight w:val="none"/>
          <w:u w:val="none" w:color="auto"/>
          <w:shd w:val="clear" w:color="auto" w:fill="FFFFFF"/>
          <w:lang w:val="en-US" w:eastAsia="zh-CN"/>
        </w:rPr>
        <w:t>。重点围绕果蔬加工、副产物利用、功能性产品研发，</w:t>
      </w:r>
      <w:r>
        <w:rPr>
          <w:rFonts w:hint="default" w:ascii="Times New Roman" w:hAnsi="Times New Roman" w:eastAsia="仿宋_GB2312" w:cs="Times New Roman"/>
          <w:b w:val="0"/>
          <w:bCs w:val="0"/>
          <w:color w:val="auto"/>
          <w:sz w:val="32"/>
          <w:szCs w:val="32"/>
          <w:highlight w:val="none"/>
          <w:u w:val="none" w:color="auto"/>
          <w:shd w:val="clear" w:color="auto" w:fill="FFFFFF"/>
          <w:lang w:val="en-US" w:eastAsia="zh-CN"/>
        </w:rPr>
        <w:t>通过“蒙科聚”创新驱动平台，向产业对口的院校、科研院所征集技术成果并组织发布推介，让更多新产品、新技术在我市转化应用。</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科技</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、工业和信息化</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206E7400">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2</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w:t>
      </w:r>
      <w:r>
        <w:rPr>
          <w:rFonts w:hint="default" w:ascii="Times New Roman" w:hAnsi="Times New Roman" w:eastAsia="仿宋_GB2312" w:cs="Times New Roman"/>
          <w:b/>
          <w:bCs/>
          <w:color w:val="auto"/>
          <w:sz w:val="32"/>
          <w:szCs w:val="32"/>
          <w:highlight w:val="none"/>
          <w:u w:val="none" w:color="auto"/>
          <w:shd w:val="clear" w:color="auto" w:fill="FFFFFF"/>
          <w:lang w:val="en-US" w:eastAsia="zh-CN"/>
        </w:rPr>
        <w:t>支持园区建设。</w:t>
      </w:r>
      <w:r>
        <w:rPr>
          <w:rFonts w:hint="default" w:ascii="Times New Roman" w:hAnsi="Times New Roman" w:eastAsia="仿宋_GB2312" w:cs="Times New Roman"/>
          <w:b w:val="0"/>
          <w:bCs w:val="0"/>
          <w:color w:val="auto"/>
          <w:sz w:val="32"/>
          <w:szCs w:val="32"/>
          <w:highlight w:val="none"/>
          <w:u w:val="none" w:color="auto"/>
          <w:shd w:val="clear" w:color="auto" w:fill="FFFFFF"/>
          <w:lang w:val="en-US" w:eastAsia="zh-CN"/>
        </w:rPr>
        <w:t>依托</w:t>
      </w:r>
      <w:r>
        <w:rPr>
          <w:rFonts w:hint="eastAsia" w:ascii="Times New Roman" w:hAnsi="Times New Roman" w:eastAsia="仿宋_GB2312" w:cs="Times New Roman"/>
          <w:b w:val="0"/>
          <w:bCs w:val="0"/>
          <w:color w:val="auto"/>
          <w:sz w:val="32"/>
          <w:szCs w:val="32"/>
          <w:highlight w:val="none"/>
          <w:u w:val="none" w:color="auto"/>
          <w:shd w:val="clear" w:color="auto" w:fill="FFFFFF"/>
          <w:lang w:val="en-US" w:eastAsia="zh-CN"/>
        </w:rPr>
        <w:t>国家农业产业园、产业集群、产业强镇等</w:t>
      </w:r>
      <w:r>
        <w:rPr>
          <w:rFonts w:hint="default" w:ascii="Times New Roman" w:hAnsi="Times New Roman" w:eastAsia="仿宋_GB2312" w:cs="Times New Roman"/>
          <w:b w:val="0"/>
          <w:bCs w:val="0"/>
          <w:color w:val="auto"/>
          <w:sz w:val="32"/>
          <w:szCs w:val="32"/>
          <w:highlight w:val="none"/>
          <w:u w:val="none" w:color="auto"/>
          <w:shd w:val="clear" w:color="auto" w:fill="FFFFFF"/>
          <w:lang w:val="en-US" w:eastAsia="zh-CN"/>
        </w:rPr>
        <w:t>产业融合发展项目，发挥产粮大县、畜牧大县优势，</w:t>
      </w:r>
      <w:r>
        <w:rPr>
          <w:rFonts w:hint="default"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积极争取自治区工业园区专项资金</w:t>
      </w:r>
      <w:r>
        <w:rPr>
          <w:rFonts w:hint="eastAsia"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w:t>
      </w:r>
      <w:r>
        <w:rPr>
          <w:rFonts w:hint="default"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重点支持经济技术开发区、五原工业园区、磴口工业园区和杭后工业园区等主导产业包含农副食品加工的园区</w:t>
      </w:r>
      <w:r>
        <w:rPr>
          <w:rFonts w:hint="eastAsia"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w:t>
      </w:r>
      <w:r>
        <w:rPr>
          <w:rFonts w:hint="default"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进一步完善园区基础设施建设</w:t>
      </w:r>
      <w:r>
        <w:rPr>
          <w:rFonts w:hint="eastAsia"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w:t>
      </w:r>
      <w:r>
        <w:rPr>
          <w:rFonts w:hint="default" w:ascii="Times New Roman" w:hAnsi="Times New Roman" w:eastAsia="仿宋_GB2312" w:cs="Times New Roman"/>
          <w:b w:val="0"/>
          <w:bCs w:val="0"/>
          <w:color w:val="auto"/>
          <w:sz w:val="32"/>
          <w:szCs w:val="32"/>
          <w:highlight w:val="none"/>
          <w:u w:val="none" w:color="auto"/>
          <w:shd w:val="clear" w:color="auto" w:fill="FFFFFF"/>
          <w:lang w:val="en-US" w:eastAsia="zh-CN"/>
        </w:rPr>
        <w:t>引导加工企业、科研院所、检测机构和配套资源向园区集聚。加快完善包装设计、冷链物流、信息系统、检验检测、杀菌保鲜等生产性服务业配套</w:t>
      </w:r>
      <w:r>
        <w:rPr>
          <w:rFonts w:hint="eastAsia" w:ascii="Times New Roman" w:hAnsi="Times New Roman" w:eastAsia="仿宋_GB2312" w:cs="Times New Roman"/>
          <w:b w:val="0"/>
          <w:bCs w:val="0"/>
          <w:color w:val="auto"/>
          <w:sz w:val="32"/>
          <w:szCs w:val="32"/>
          <w:highlight w:val="none"/>
          <w:u w:val="none" w:color="auto"/>
          <w:shd w:val="clear" w:color="auto" w:fill="FFFFFF"/>
          <w:lang w:val="en-US" w:eastAsia="zh-CN"/>
        </w:rPr>
        <w:t>。</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工业和信息化</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5BEE4409">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3</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.提升原料保障能力。</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因地制宜推动优质食用农产品原料品种保护、繁育和扩大生产，丰富原料品种</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重点培育和壮大“育繁推”一体化现代种业企业。聚焦农畜产品优势产区，发展规模化种植养殖，</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实施粮油作物单产提升行动</w:t>
      </w:r>
      <w:r>
        <w:rPr>
          <w:rFonts w:hint="eastAsia" w:eastAsia="仿宋_GB2312"/>
          <w:b w:val="0"/>
          <w:bCs w:val="0"/>
          <w:color w:val="auto"/>
          <w:kern w:val="2"/>
          <w:sz w:val="32"/>
          <w:szCs w:val="32"/>
          <w:highlight w:val="none"/>
          <w:u w:val="none" w:color="auto"/>
          <w:lang w:val="en-US" w:eastAsia="zh-CN" w:bidi="ar-SA"/>
        </w:rPr>
        <w:t>，建设</w:t>
      </w:r>
      <w:r>
        <w:rPr>
          <w:rFonts w:hint="default"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华蒙肉羊育繁推养殖示范基地</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w:t>
      </w:r>
      <w:r>
        <w:rPr>
          <w:rFonts w:hint="default"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实施</w:t>
      </w:r>
      <w:r>
        <w:rPr>
          <w:rFonts w:hint="eastAsia"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肉羊、</w:t>
      </w:r>
      <w:r>
        <w:rPr>
          <w:rFonts w:hint="default"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肉牛育肥行动，</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不断提升规模化、标准化、商品化生产水平。合理布局加工产能，</w:t>
      </w:r>
      <w:r>
        <w:rPr>
          <w:rFonts w:hint="eastAsia"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加强农产品仓储物流设施建设，</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提升分级包装、储藏保鲜、预冷烘干等水平，提高原料就地加工转化能力。促进原料产区、企业主体和消费市场进一步衔接，</w:t>
      </w:r>
      <w:r>
        <w:rPr>
          <w:rFonts w:hint="default" w:ascii="Times New Roman" w:hAnsi="Times New Roman" w:eastAsia="仿宋_GB2312" w:cs="Times New Roman"/>
          <w:b w:val="0"/>
          <w:bCs w:val="0"/>
          <w:color w:val="auto"/>
          <w:spacing w:val="0"/>
          <w:w w:val="100"/>
          <w:kern w:val="2"/>
          <w:sz w:val="32"/>
          <w:szCs w:val="32"/>
          <w:highlight w:val="none"/>
          <w:u w:val="none" w:color="auto"/>
          <w:shd w:val="clear" w:color="auto" w:fill="auto"/>
          <w:vertAlign w:val="baseline"/>
          <w:lang w:val="en-US" w:eastAsia="zh-CN" w:bidi="ar-SA"/>
        </w:rPr>
        <w:t>完善龙头企业联农带农利益联结机制，</w:t>
      </w:r>
      <w:r>
        <w:rPr>
          <w:rFonts w:hint="default" w:ascii="Times New Roman" w:hAnsi="Times New Roman" w:eastAsia="仿宋_GB2312" w:cs="Times New Roman"/>
          <w:b w:val="0"/>
          <w:bCs w:val="0"/>
          <w:color w:val="auto"/>
          <w:kern w:val="2"/>
          <w:sz w:val="32"/>
          <w:szCs w:val="32"/>
          <w:highlight w:val="none"/>
          <w:u w:val="none" w:color="auto"/>
          <w:shd w:val="clear" w:color="auto" w:fill="FFFFFF"/>
          <w:lang w:val="en-US" w:eastAsia="zh-CN" w:bidi="ar-SA"/>
        </w:rPr>
        <w:t>鼓励农副食品加工企业自建标准化生产基地，通过订单生产等方式，与合作社、家庭农牧场、农牧民等形成稳定的协作关系。</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6EA96B4B">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bCs/>
          <w:color w:val="auto"/>
          <w:kern w:val="2"/>
          <w:sz w:val="32"/>
          <w:szCs w:val="32"/>
          <w:highlight w:val="none"/>
          <w:u w:val="none" w:color="auto"/>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color="auto"/>
          <w:shd w:val="clear" w:color="auto" w:fill="FFFFFF"/>
          <w:lang w:val="en-US" w:eastAsia="zh-CN" w:bidi="ar-SA"/>
        </w:rPr>
        <w:t>（三）</w:t>
      </w:r>
      <w:r>
        <w:rPr>
          <w:rFonts w:hint="eastAsia" w:ascii="Times New Roman" w:hAnsi="Times New Roman" w:eastAsia="楷体_GB2312" w:cs="Times New Roman"/>
          <w:b/>
          <w:bCs/>
          <w:color w:val="auto"/>
          <w:kern w:val="2"/>
          <w:sz w:val="32"/>
          <w:szCs w:val="32"/>
          <w:highlight w:val="none"/>
          <w:u w:val="none" w:color="auto"/>
          <w:shd w:val="clear" w:color="auto" w:fill="FFFFFF"/>
          <w:lang w:val="en-US" w:eastAsia="zh-CN" w:bidi="ar-SA"/>
        </w:rPr>
        <w:t>实施</w:t>
      </w:r>
      <w:r>
        <w:rPr>
          <w:rFonts w:hint="default" w:ascii="Times New Roman" w:hAnsi="Times New Roman" w:eastAsia="楷体_GB2312" w:cs="Times New Roman"/>
          <w:b/>
          <w:bCs/>
          <w:color w:val="auto"/>
          <w:kern w:val="2"/>
          <w:sz w:val="32"/>
          <w:szCs w:val="32"/>
          <w:highlight w:val="none"/>
          <w:u w:val="none" w:color="auto"/>
          <w:shd w:val="clear" w:color="auto" w:fill="FFFFFF"/>
          <w:lang w:val="en-US" w:eastAsia="zh-CN" w:bidi="ar-SA"/>
        </w:rPr>
        <w:t>品牌培育和营销推广</w:t>
      </w:r>
      <w:r>
        <w:rPr>
          <w:rFonts w:hint="eastAsia" w:ascii="Times New Roman" w:hAnsi="Times New Roman" w:eastAsia="楷体_GB2312" w:cs="Times New Roman"/>
          <w:b/>
          <w:bCs/>
          <w:color w:val="auto"/>
          <w:kern w:val="2"/>
          <w:sz w:val="32"/>
          <w:szCs w:val="32"/>
          <w:highlight w:val="none"/>
          <w:u w:val="none" w:color="auto"/>
          <w:shd w:val="clear" w:color="auto" w:fill="FFFFFF"/>
          <w:lang w:val="en-US" w:eastAsia="zh-CN" w:bidi="ar-SA"/>
        </w:rPr>
        <w:t xml:space="preserve">行动  </w:t>
      </w:r>
    </w:p>
    <w:p w14:paraId="082EE9C8">
      <w:pPr>
        <w:pStyle w:val="10"/>
        <w:keepNext w:val="0"/>
        <w:keepLines w:val="0"/>
        <w:pageBreakBefore w:val="0"/>
        <w:kinsoku/>
        <w:wordWrap/>
        <w:overflowPunct/>
        <w:topLinePunct w:val="0"/>
        <w:autoSpaceDE/>
        <w:autoSpaceDN/>
        <w:bidi w:val="0"/>
        <w:adjustRightInd/>
        <w:spacing w:line="560" w:lineRule="exact"/>
        <w:ind w:left="0" w:leftChars="0" w:firstLine="640" w:firstLineChars="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1</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w:t>
      </w: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拓展</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营销</w:t>
      </w: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渠道</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推动</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巴彦淖尔</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优质农副食品入驻大型连锁品牌超市，支持线上线下营销网点和电商直播基地建设，</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鼓励企业</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在全国重点农副食品批发市场和主要交通枢纽建设品牌旗舰店。</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引导企业用好自治区共享</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前置仓，推动农副食品在</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京津冀、</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长三角、珠三角等主要消费地区上市销售。</w:t>
      </w:r>
      <w:bookmarkStart w:id="10" w:name="OLE_LINK5"/>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用好京蒙协作</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机制</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w:t>
      </w:r>
      <w:bookmarkEnd w:id="10"/>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通过</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参加、举办各类展会</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，推广</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巴彦淖尔</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特色农副食品，</w:t>
      </w:r>
      <w:r>
        <w:rPr>
          <w:rFonts w:hint="eastAsia" w:ascii="仿宋_GB2312" w:hAnsi="仿宋_GB2312" w:eastAsia="仿宋_GB2312" w:cs="仿宋_GB2312"/>
          <w:i w:val="0"/>
          <w:caps w:val="0"/>
          <w:color w:val="auto"/>
          <w:spacing w:val="0"/>
          <w:kern w:val="0"/>
          <w:sz w:val="32"/>
          <w:szCs w:val="32"/>
          <w:highlight w:val="none"/>
          <w:u w:val="none" w:color="auto"/>
          <w:shd w:val="clear" w:color="auto" w:fill="FFFFFF"/>
          <w:lang w:val="en-US" w:eastAsia="zh-CN" w:bidi="ar"/>
        </w:rPr>
        <w:t>提升产品知名度，</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提高市场占有率。深入研究消费者行为和市场变化趋势，加强产品研发设计，细分赛道，找准小切口，打造一批“爆品”、“爆款”、“爆点”。</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、商务</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4A30697B">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2</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.扩大品牌影响力。</w:t>
      </w:r>
      <w:bookmarkStart w:id="11" w:name="OLE_LINK11"/>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持续推进农牧业品牌精品培育计划，落实好自治区做优做强农牧业品牌各项措施，</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以</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天赋河套</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区域公用品牌为引领</w:t>
      </w:r>
      <w:bookmarkEnd w:id="11"/>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进一步拓宽“河套+特色产业产品”线上线下销售渠道，握指成拳提升巴彦淖尔农牧业品牌市场影响力，逐步实现从“原字号”到“金招牌”的跨越。</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支持企业开展“蒙”字标认证，</w:t>
      </w:r>
      <w:r>
        <w:rPr>
          <w:rFonts w:hint="eastAsia" w:ascii="Times New Roman" w:hAnsi="Times New Roman" w:eastAsia="仿宋_GB2312" w:cs="Times New Roman"/>
          <w:strike w:val="0"/>
          <w:dstrike w:val="0"/>
          <w:color w:val="auto"/>
          <w:kern w:val="2"/>
          <w:sz w:val="32"/>
          <w:szCs w:val="32"/>
          <w:highlight w:val="none"/>
          <w:u w:val="none" w:color="auto"/>
          <w:shd w:val="clear" w:color="auto" w:fill="FFFFFF"/>
          <w:lang w:val="en-US" w:eastAsia="zh-CN" w:bidi="ar-SA"/>
        </w:rPr>
        <w:t>积极</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申请绿色、有机认证。打造奶酪、牛肉干、羊杂、</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鲜食玉米、</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番茄汁等“蒙”字标爆品，创制</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河套有好物</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经典“伴手礼”产品。推动“蒙”字标食品</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、“天赋河套”产品</w:t>
      </w:r>
      <w:r>
        <w:rPr>
          <w:rFonts w:hint="default" w:ascii="Times New Roman" w:hAnsi="Times New Roman" w:eastAsia="仿宋_GB2312" w:cs="Times New Roman"/>
          <w:color w:val="auto"/>
          <w:kern w:val="2"/>
          <w:sz w:val="32"/>
          <w:szCs w:val="32"/>
          <w:highlight w:val="none"/>
          <w:u w:val="none" w:color="auto"/>
          <w:shd w:val="clear" w:color="auto" w:fill="FFFFFF"/>
          <w:lang w:val="en-US" w:eastAsia="zh-CN" w:bidi="ar-SA"/>
        </w:rPr>
        <w:t>进商超、进高铁、进机场。</w:t>
      </w:r>
      <w:r>
        <w:rPr>
          <w:rFonts w:hint="eastAsia" w:ascii="Times New Roman" w:hAnsi="Times New Roman" w:eastAsia="仿宋_GB2312" w:cs="Times New Roman"/>
          <w:color w:val="auto"/>
          <w:kern w:val="2"/>
          <w:sz w:val="32"/>
          <w:szCs w:val="32"/>
          <w:highlight w:val="none"/>
          <w:u w:val="none" w:color="auto"/>
          <w:shd w:val="clear" w:color="auto" w:fill="FFFFFF"/>
          <w:lang w:val="en-US" w:eastAsia="zh-CN" w:bidi="ar-SA"/>
        </w:rPr>
        <w:t>到2027年，力争获得农产品区域公用品牌“天赋河套”使用权企业达到40家，自治区“蒙”字标企业达到15家。</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、市场监督管理局、商务</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5EC23A8C">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0"/>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eastAsia" w:ascii="Times New Roman" w:hAnsi="Times New Roman" w:eastAsia="仿宋_GB2312" w:cs="Times New Roman"/>
          <w:b/>
          <w:bCs/>
          <w:color w:val="auto"/>
          <w:kern w:val="2"/>
          <w:sz w:val="32"/>
          <w:szCs w:val="32"/>
          <w:highlight w:val="none"/>
          <w:u w:val="none" w:color="auto"/>
          <w:shd w:val="clear" w:color="auto" w:fill="FFFFFF"/>
          <w:lang w:val="en-US" w:eastAsia="zh-CN" w:bidi="ar-SA"/>
        </w:rPr>
        <w:t>3</w:t>
      </w:r>
      <w:r>
        <w:rPr>
          <w:rFonts w:hint="default" w:ascii="Times New Roman" w:hAnsi="Times New Roman" w:eastAsia="仿宋_GB2312" w:cs="Times New Roman"/>
          <w:b/>
          <w:bCs/>
          <w:color w:val="auto"/>
          <w:kern w:val="2"/>
          <w:sz w:val="32"/>
          <w:szCs w:val="32"/>
          <w:highlight w:val="none"/>
          <w:u w:val="none" w:color="auto"/>
          <w:shd w:val="clear" w:color="auto" w:fill="FFFFFF"/>
          <w:lang w:val="en-US" w:eastAsia="zh-CN" w:bidi="ar-SA"/>
        </w:rPr>
        <w:t>.支持农副食品出口</w:t>
      </w:r>
      <w:r>
        <w:rPr>
          <w:rFonts w:hint="default" w:ascii="Times New Roman" w:hAnsi="Times New Roman" w:eastAsia="仿宋_GB2312" w:cs="Times New Roman"/>
          <w:b/>
          <w:bCs/>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强化部门联动，主动对接农副食品加工企业</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需</w:t>
      </w:r>
      <w:r>
        <w:rPr>
          <w:rFonts w:hint="eastAsia" w:ascii="Times New Roman" w:hAnsi="Times New Roman" w:eastAsia="仿宋_GB2312" w:cs="Times New Roman"/>
          <w:color w:val="auto"/>
          <w:kern w:val="2"/>
          <w:sz w:val="32"/>
          <w:szCs w:val="32"/>
          <w:highlight w:val="none"/>
          <w:u w:val="none" w:color="auto"/>
          <w:lang w:val="en-US" w:eastAsia="zh-CN" w:bidi="ar-SA"/>
        </w:rPr>
        <w:t>求</w:t>
      </w:r>
      <w:r>
        <w:rPr>
          <w:rFonts w:hint="default" w:ascii="Times New Roman" w:hAnsi="Times New Roman" w:eastAsia="仿宋_GB2312" w:cs="Times New Roman"/>
          <w:color w:val="auto"/>
          <w:kern w:val="2"/>
          <w:sz w:val="32"/>
          <w:szCs w:val="32"/>
          <w:highlight w:val="none"/>
          <w:u w:val="none" w:color="auto"/>
          <w:lang w:val="en-US" w:eastAsia="zh-CN" w:bidi="ar-SA"/>
        </w:rPr>
        <w:t>，</w:t>
      </w:r>
      <w:r>
        <w:rPr>
          <w:rFonts w:hint="eastAsia" w:ascii="Times New Roman" w:hAnsi="Times New Roman" w:eastAsia="仿宋_GB2312" w:cs="Times New Roman"/>
          <w:color w:val="auto"/>
          <w:kern w:val="2"/>
          <w:sz w:val="32"/>
          <w:szCs w:val="32"/>
          <w:highlight w:val="none"/>
          <w:u w:val="none" w:color="auto"/>
          <w:lang w:val="en-US" w:eastAsia="zh-CN" w:bidi="ar-SA"/>
        </w:rPr>
        <w:t>培育</w:t>
      </w:r>
      <w:bookmarkStart w:id="12" w:name="OLE_LINK23"/>
      <w:r>
        <w:rPr>
          <w:rFonts w:hint="eastAsia" w:ascii="Times New Roman" w:hAnsi="Times New Roman" w:eastAsia="仿宋_GB2312" w:cs="Times New Roman"/>
          <w:color w:val="auto"/>
          <w:kern w:val="2"/>
          <w:sz w:val="32"/>
          <w:szCs w:val="32"/>
          <w:highlight w:val="none"/>
          <w:u w:val="none" w:color="auto"/>
          <w:lang w:val="en-US" w:eastAsia="zh-CN" w:bidi="ar-SA"/>
        </w:rPr>
        <w:t>农业国际贸易高质量发展优质主体</w:t>
      </w:r>
      <w:bookmarkEnd w:id="12"/>
      <w:r>
        <w:rPr>
          <w:rFonts w:hint="eastAsia" w:ascii="Times New Roman" w:hAnsi="Times New Roman" w:eastAsia="仿宋_GB2312" w:cs="Times New Roman"/>
          <w:color w:val="auto"/>
          <w:kern w:val="2"/>
          <w:sz w:val="32"/>
          <w:szCs w:val="32"/>
          <w:highlight w:val="none"/>
          <w:u w:val="none" w:color="auto"/>
          <w:lang w:val="en-US" w:eastAsia="zh-CN" w:bidi="ar-SA"/>
        </w:rPr>
        <w:t>，扩大葵花籽、南瓜籽、番茄制品、脱水菜、羊肉等优势特色农副食品出口额，稳定欧美、南美市场，</w:t>
      </w:r>
      <w:r>
        <w:rPr>
          <w:rFonts w:hint="default" w:ascii="仿宋" w:hAnsi="仿宋" w:eastAsia="仿宋" w:cs="仿宋"/>
          <w:color w:val="auto"/>
          <w:kern w:val="2"/>
          <w:sz w:val="32"/>
          <w:szCs w:val="32"/>
          <w:highlight w:val="none"/>
          <w:u w:val="none" w:color="auto"/>
          <w:lang w:val="en-US" w:eastAsia="zh-CN" w:bidi="ar-SA"/>
        </w:rPr>
        <w:t>拓展</w:t>
      </w:r>
      <w:r>
        <w:rPr>
          <w:rFonts w:hint="eastAsia" w:ascii="Times New Roman" w:hAnsi="Times New Roman" w:eastAsia="仿宋_GB2312" w:cs="Times New Roman"/>
          <w:color w:val="auto"/>
          <w:kern w:val="2"/>
          <w:sz w:val="32"/>
          <w:szCs w:val="32"/>
          <w:highlight w:val="none"/>
          <w:u w:val="none" w:color="auto"/>
          <w:lang w:val="en-US" w:eastAsia="zh-CN" w:bidi="ar-SA"/>
        </w:rPr>
        <w:t>中东、中亚、东盟和远东地区的国际营销网络。</w:t>
      </w:r>
      <w:r>
        <w:rPr>
          <w:rFonts w:hint="default" w:ascii="Times New Roman" w:hAnsi="Times New Roman" w:eastAsia="仿宋_GB2312" w:cs="Times New Roman"/>
          <w:color w:val="auto"/>
          <w:kern w:val="2"/>
          <w:sz w:val="32"/>
          <w:szCs w:val="32"/>
          <w:highlight w:val="none"/>
          <w:u w:val="none" w:color="auto"/>
          <w:lang w:val="en-US" w:eastAsia="zh-CN" w:bidi="ar-SA"/>
        </w:rPr>
        <w:t>整合力量做好服务</w:t>
      </w:r>
      <w:r>
        <w:rPr>
          <w:rFonts w:hint="eastAsia" w:ascii="Times New Roman" w:hAnsi="Times New Roman" w:eastAsia="仿宋_GB2312"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加快办理农副食品出口手续，缩短证照办理时间，尽快形成订单并扩大出口规模。利用国际性展销会、展览会等，帮助农副食品出口企业对接贸易资源，支持企业谈客户、抓</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订单、拓市场。</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商务</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、外事办、</w:t>
      </w:r>
      <w:r>
        <w:rPr>
          <w:rFonts w:hint="eastAsia" w:ascii="楷体_GB2312" w:hAnsi="楷体_GB2312" w:eastAsia="楷体_GB2312" w:cs="楷体_GB2312"/>
          <w:color w:val="auto"/>
          <w:kern w:val="2"/>
          <w:sz w:val="32"/>
          <w:szCs w:val="32"/>
          <w:highlight w:val="none"/>
          <w:u w:val="none" w:color="auto"/>
          <w:lang w:val="en-US" w:eastAsia="zh-CN" w:bidi="ar-SA"/>
        </w:rPr>
        <w:t>乌拉特海关、</w:t>
      </w:r>
      <w:r>
        <w:rPr>
          <w:rFonts w:hint="default" w:ascii="楷体_GB2312" w:hAnsi="楷体_GB2312" w:eastAsia="楷体_GB2312" w:cs="楷体_GB2312"/>
          <w:color w:val="auto"/>
          <w:kern w:val="2"/>
          <w:sz w:val="32"/>
          <w:szCs w:val="32"/>
          <w:highlight w:val="none"/>
          <w:u w:val="none" w:color="auto"/>
          <w:lang w:val="en-US" w:eastAsia="zh-CN" w:bidi="ar-SA"/>
        </w:rPr>
        <w:t>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、工业和信息化</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、贸促会）</w:t>
      </w:r>
    </w:p>
    <w:p w14:paraId="4EFB99C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kern w:val="2"/>
          <w:sz w:val="32"/>
          <w:szCs w:val="32"/>
          <w:highlight w:val="none"/>
          <w:u w:val="none" w:color="auto"/>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color="auto"/>
          <w:shd w:val="clear" w:color="auto" w:fill="FFFFFF"/>
          <w:lang w:val="en-US" w:eastAsia="zh-CN" w:bidi="ar-SA"/>
        </w:rPr>
        <w:t>（四）</w:t>
      </w:r>
      <w:r>
        <w:rPr>
          <w:rFonts w:hint="eastAsia" w:ascii="Times New Roman" w:hAnsi="Times New Roman" w:eastAsia="楷体_GB2312" w:cs="Times New Roman"/>
          <w:b/>
          <w:bCs/>
          <w:color w:val="auto"/>
          <w:kern w:val="2"/>
          <w:sz w:val="32"/>
          <w:szCs w:val="32"/>
          <w:highlight w:val="none"/>
          <w:u w:val="none" w:color="auto"/>
          <w:shd w:val="clear" w:color="auto" w:fill="FFFFFF"/>
          <w:lang w:val="en-US" w:eastAsia="zh-CN" w:bidi="ar-SA"/>
        </w:rPr>
        <w:t>实施</w:t>
      </w:r>
      <w:r>
        <w:rPr>
          <w:rFonts w:hint="default" w:ascii="Times New Roman" w:hAnsi="Times New Roman" w:eastAsia="楷体_GB2312" w:cs="Times New Roman"/>
          <w:b/>
          <w:bCs/>
          <w:color w:val="auto"/>
          <w:kern w:val="2"/>
          <w:sz w:val="32"/>
          <w:szCs w:val="32"/>
          <w:highlight w:val="none"/>
          <w:u w:val="none" w:color="auto"/>
          <w:shd w:val="clear" w:color="auto" w:fill="FFFFFF"/>
          <w:lang w:val="en-US" w:eastAsia="zh-CN" w:bidi="ar-SA"/>
        </w:rPr>
        <w:t>食品安全严格监管</w:t>
      </w:r>
      <w:r>
        <w:rPr>
          <w:rFonts w:hint="eastAsia" w:ascii="Times New Roman" w:hAnsi="Times New Roman" w:eastAsia="楷体_GB2312" w:cs="Times New Roman"/>
          <w:b/>
          <w:bCs/>
          <w:color w:val="auto"/>
          <w:kern w:val="2"/>
          <w:sz w:val="32"/>
          <w:szCs w:val="32"/>
          <w:highlight w:val="none"/>
          <w:u w:val="none" w:color="auto"/>
          <w:shd w:val="clear" w:color="auto" w:fill="FFFFFF"/>
          <w:lang w:val="en-US" w:eastAsia="zh-CN" w:bidi="ar-SA"/>
        </w:rPr>
        <w:t>行动</w:t>
      </w:r>
    </w:p>
    <w:p w14:paraId="1A9DA946">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w:t>
      </w:r>
      <w:bookmarkStart w:id="13" w:name="OLE_LINK9"/>
      <w:r>
        <w:rPr>
          <w:rFonts w:hint="default" w:ascii="Times New Roman" w:hAnsi="Times New Roman" w:eastAsia="仿宋_GB2312" w:cs="Times New Roman"/>
          <w:b/>
          <w:bCs/>
          <w:color w:val="auto"/>
          <w:kern w:val="2"/>
          <w:sz w:val="32"/>
          <w:szCs w:val="32"/>
          <w:highlight w:val="none"/>
          <w:u w:val="none" w:color="auto"/>
          <w:lang w:val="en-US" w:eastAsia="zh-CN" w:bidi="ar-SA"/>
        </w:rPr>
        <w:t>提高加工标准化水平</w:t>
      </w:r>
      <w:bookmarkEnd w:id="13"/>
      <w:r>
        <w:rPr>
          <w:rFonts w:hint="default" w:ascii="Times New Roman" w:hAnsi="Times New Roman" w:eastAsia="仿宋_GB2312" w:cs="Times New Roman"/>
          <w:b/>
          <w:bCs/>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突出应用导向，围绕加工原料、技术装备、操作规程、产品流通等全产业链，鼓励企业积极参与</w:t>
      </w:r>
      <w:r>
        <w:rPr>
          <w:rFonts w:hint="eastAsia" w:ascii="Times New Roman" w:hAnsi="Times New Roman" w:eastAsia="仿宋_GB2312" w:cs="Times New Roman"/>
          <w:color w:val="auto"/>
          <w:kern w:val="2"/>
          <w:sz w:val="32"/>
          <w:szCs w:val="32"/>
          <w:highlight w:val="none"/>
          <w:u w:val="none" w:color="auto"/>
          <w:lang w:val="en-US" w:eastAsia="zh-CN" w:bidi="ar-SA"/>
        </w:rPr>
        <w:t>特色果蔬、</w:t>
      </w:r>
      <w:r>
        <w:rPr>
          <w:rFonts w:hint="default" w:ascii="Times New Roman" w:hAnsi="Times New Roman" w:eastAsia="仿宋_GB2312" w:cs="Times New Roman"/>
          <w:color w:val="auto"/>
          <w:kern w:val="2"/>
          <w:sz w:val="32"/>
          <w:szCs w:val="32"/>
          <w:highlight w:val="none"/>
          <w:u w:val="none" w:color="auto"/>
          <w:lang w:val="en-US" w:eastAsia="zh-CN" w:bidi="ar-SA"/>
        </w:rPr>
        <w:t>优质高档羊肉的胴体分级和分割标准</w:t>
      </w:r>
      <w:r>
        <w:rPr>
          <w:rFonts w:hint="eastAsia" w:ascii="Times New Roman" w:hAnsi="Times New Roman" w:eastAsia="仿宋_GB2312"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高档羊肉产品的质量标准制订</w:t>
      </w:r>
      <w:r>
        <w:rPr>
          <w:rFonts w:hint="eastAsia" w:ascii="Times New Roman" w:hAnsi="Times New Roman" w:eastAsia="仿宋_GB2312"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引导农副食品加工企业按标生产，促进加工技术标准化、装备智能化、过程绿色化、产品营养化。</w:t>
      </w:r>
      <w:bookmarkStart w:id="14" w:name="OLE_LINK13"/>
      <w:r>
        <w:rPr>
          <w:rFonts w:hint="default" w:ascii="Times New Roman" w:hAnsi="Times New Roman" w:eastAsia="仿宋_GB2312" w:cs="Times New Roman"/>
          <w:color w:val="auto"/>
          <w:kern w:val="2"/>
          <w:sz w:val="32"/>
          <w:szCs w:val="32"/>
          <w:highlight w:val="none"/>
          <w:u w:val="none" w:color="auto"/>
          <w:lang w:val="en-US" w:eastAsia="zh-CN" w:bidi="ar-SA"/>
        </w:rPr>
        <w:t>实行农副食品企业标准自我声明公开制度，鼓励企业直接登录“企业标准信息公共服务平台”进行自我声明公开承诺，强化食品标准事后管理。</w:t>
      </w:r>
      <w:bookmarkEnd w:id="14"/>
      <w:r>
        <w:rPr>
          <w:rFonts w:hint="eastAsia" w:ascii="仿宋_GB2312" w:hAnsi="仿宋_GB2312" w:eastAsia="仿宋_GB2312" w:cs="仿宋_GB2312"/>
          <w:b w:val="0"/>
          <w:bCs w:val="0"/>
          <w:color w:val="auto"/>
          <w:kern w:val="2"/>
          <w:sz w:val="32"/>
          <w:szCs w:val="32"/>
          <w:highlight w:val="none"/>
          <w:u w:val="none" w:color="auto"/>
          <w:lang w:val="en-US" w:eastAsia="zh-CN" w:bidi="ar-SA"/>
        </w:rPr>
        <w:t>用好新媒体等手段，为公众、企业和一线监管人员提供标准宣贯解读服务，将标准相关问题咨询化解在源头，切实提升各方对标准的理解和执行。</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市场监督管理局、卫生健康委员会）</w:t>
      </w:r>
    </w:p>
    <w:p w14:paraId="20FF5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00"/>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eastAsia" w:ascii="Times New Roman" w:hAnsi="Times New Roman" w:eastAsia="仿宋_GB2312" w:cs="Times New Roman"/>
          <w:b/>
          <w:bCs/>
          <w:color w:val="auto"/>
          <w:kern w:val="2"/>
          <w:sz w:val="32"/>
          <w:szCs w:val="32"/>
          <w:highlight w:val="none"/>
          <w:u w:val="none" w:color="auto"/>
          <w:lang w:val="en-US" w:eastAsia="zh-CN" w:bidi="ar-SA"/>
        </w:rPr>
        <w:t>2</w:t>
      </w:r>
      <w:r>
        <w:rPr>
          <w:rFonts w:hint="default" w:ascii="Times New Roman" w:hAnsi="Times New Roman" w:eastAsia="仿宋_GB2312" w:cs="Times New Roman"/>
          <w:b/>
          <w:bCs/>
          <w:color w:val="auto"/>
          <w:kern w:val="2"/>
          <w:sz w:val="32"/>
          <w:szCs w:val="32"/>
          <w:highlight w:val="none"/>
          <w:u w:val="none" w:color="auto"/>
          <w:lang w:val="en-US" w:eastAsia="zh-CN" w:bidi="ar-SA"/>
        </w:rPr>
        <w:t>.</w:t>
      </w:r>
      <w:bookmarkStart w:id="15" w:name="OLE_LINK10"/>
      <w:r>
        <w:rPr>
          <w:rFonts w:hint="default" w:ascii="Times New Roman" w:hAnsi="Times New Roman" w:eastAsia="仿宋_GB2312" w:cs="Times New Roman"/>
          <w:b/>
          <w:bCs/>
          <w:color w:val="auto"/>
          <w:kern w:val="2"/>
          <w:sz w:val="32"/>
          <w:szCs w:val="32"/>
          <w:highlight w:val="none"/>
          <w:u w:val="none" w:color="auto"/>
          <w:lang w:val="en-US" w:eastAsia="zh-CN" w:bidi="ar-SA"/>
        </w:rPr>
        <w:t>加强全链条</w:t>
      </w:r>
      <w:r>
        <w:rPr>
          <w:rFonts w:hint="eastAsia" w:ascii="Times New Roman" w:hAnsi="Times New Roman" w:eastAsia="仿宋_GB2312" w:cs="Times New Roman"/>
          <w:b/>
          <w:bCs/>
          <w:color w:val="auto"/>
          <w:kern w:val="2"/>
          <w:sz w:val="32"/>
          <w:szCs w:val="32"/>
          <w:highlight w:val="none"/>
          <w:u w:val="none" w:color="auto"/>
          <w:lang w:val="en-US" w:eastAsia="zh-CN" w:bidi="ar-SA"/>
        </w:rPr>
        <w:t>质量</w:t>
      </w:r>
      <w:r>
        <w:rPr>
          <w:rFonts w:hint="default" w:ascii="Times New Roman" w:hAnsi="Times New Roman" w:eastAsia="仿宋_GB2312" w:cs="Times New Roman"/>
          <w:b/>
          <w:bCs/>
          <w:color w:val="auto"/>
          <w:kern w:val="2"/>
          <w:sz w:val="32"/>
          <w:szCs w:val="32"/>
          <w:highlight w:val="none"/>
          <w:u w:val="none" w:color="auto"/>
          <w:lang w:val="en-US" w:eastAsia="zh-CN" w:bidi="ar-SA"/>
        </w:rPr>
        <w:t>安全管控</w:t>
      </w:r>
      <w:bookmarkEnd w:id="15"/>
      <w:r>
        <w:rPr>
          <w:rFonts w:hint="default" w:ascii="Times New Roman" w:hAnsi="Times New Roman" w:eastAsia="仿宋_GB2312" w:cs="Times New Roman"/>
          <w:b/>
          <w:bCs/>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建立农畜产品承诺达标合格证制度和追溯管理制度，实现生产记录可查询、产品流向可追踪、责任可明晰。督促</w:t>
      </w:r>
      <w:r>
        <w:rPr>
          <w:rFonts w:hint="eastAsia" w:ascii="仿宋_GB2312" w:hAnsi="仿宋_GB2312" w:eastAsia="仿宋_GB2312" w:cs="仿宋_GB2312"/>
          <w:color w:val="auto"/>
          <w:sz w:val="32"/>
          <w:szCs w:val="32"/>
          <w:highlight w:val="none"/>
          <w:u w:val="none" w:color="auto"/>
        </w:rPr>
        <w:t>加工企业</w:t>
      </w:r>
      <w:r>
        <w:rPr>
          <w:rFonts w:hint="default" w:ascii="Times New Roman" w:hAnsi="Times New Roman" w:eastAsia="仿宋_GB2312" w:cs="Times New Roman"/>
          <w:color w:val="auto"/>
          <w:kern w:val="2"/>
          <w:sz w:val="32"/>
          <w:szCs w:val="32"/>
          <w:highlight w:val="none"/>
          <w:u w:val="none" w:color="auto"/>
          <w:lang w:val="en-US" w:eastAsia="zh-CN" w:bidi="ar-SA"/>
        </w:rPr>
        <w:t>建立健全食品安全管理制度，确保产品出厂合格。引导企业开展工业企业诚信管理、质量管理、食品安全管理、危害分析与关键控制点（HACCP）等体系认证。</w:t>
      </w:r>
      <w:r>
        <w:rPr>
          <w:rFonts w:hint="eastAsia" w:ascii="仿宋_GB2312" w:hAnsi="仿宋_GB2312" w:eastAsia="仿宋_GB2312" w:cs="仿宋_GB2312"/>
          <w:color w:val="auto"/>
          <w:sz w:val="32"/>
          <w:szCs w:val="32"/>
          <w:highlight w:val="none"/>
          <w:u w:val="none" w:color="auto"/>
        </w:rPr>
        <w:t>加快推进质量和品牌诚信体系建设，持续深化小微企业质量管理体系认证提升行动，推广首席质量官制度，充分发挥“市长质量奖”标杆示范作用，全面提升企业质量管理水平。</w:t>
      </w:r>
      <w:r>
        <w:rPr>
          <w:rFonts w:hint="default" w:ascii="Times New Roman" w:hAnsi="Times New Roman" w:eastAsia="仿宋_GB2312" w:cs="Times New Roman"/>
          <w:color w:val="auto"/>
          <w:kern w:val="2"/>
          <w:sz w:val="32"/>
          <w:szCs w:val="32"/>
          <w:highlight w:val="none"/>
          <w:u w:val="none" w:color="auto"/>
          <w:lang w:val="en-US" w:eastAsia="zh-CN" w:bidi="ar-SA"/>
        </w:rPr>
        <w:t>加大食品监管执法检查力度，提升农副食品安全应急处置能力，建立健全产品质量和食品安全信息发布制度。</w:t>
      </w:r>
      <w:r>
        <w:rPr>
          <w:rFonts w:hint="eastAsia" w:ascii="仿宋_GB2312" w:hAnsi="仿宋_GB2312" w:eastAsia="仿宋_GB2312" w:cs="仿宋_GB2312"/>
          <w:color w:val="auto"/>
          <w:sz w:val="32"/>
          <w:szCs w:val="32"/>
          <w:highlight w:val="none"/>
          <w:u w:val="none" w:color="auto"/>
        </w:rPr>
        <w:t>稳妥公布食品安全抽检结果信息，并对监督抽检不合格检验项目进行解读。</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市市</w:t>
      </w:r>
      <w:r>
        <w:rPr>
          <w:rFonts w:hint="default" w:ascii="楷体_GB2312" w:hAnsi="楷体_GB2312" w:eastAsia="楷体_GB2312" w:cs="楷体_GB2312"/>
          <w:color w:val="auto"/>
          <w:kern w:val="2"/>
          <w:sz w:val="32"/>
          <w:szCs w:val="32"/>
          <w:highlight w:val="none"/>
          <w:u w:val="none" w:color="auto"/>
          <w:lang w:val="en-US" w:eastAsia="zh-CN" w:bidi="ar-SA"/>
        </w:rPr>
        <w:t>场监督管理局、农牧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0352E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00"/>
        <w:jc w:val="both"/>
        <w:textAlignment w:val="auto"/>
        <w:rPr>
          <w:rFonts w:hint="default" w:ascii="Times New Roman" w:hAnsi="Times New Roman" w:eastAsia="楷体_GB2312" w:cs="Times New Roman"/>
          <w:b/>
          <w:bCs/>
          <w:color w:val="auto"/>
          <w:kern w:val="2"/>
          <w:sz w:val="32"/>
          <w:szCs w:val="32"/>
          <w:highlight w:val="none"/>
          <w:u w:val="none" w:color="auto"/>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color="auto"/>
          <w:shd w:val="clear" w:color="auto" w:fill="FFFFFF"/>
          <w:lang w:val="en-US" w:eastAsia="zh-CN" w:bidi="ar-SA"/>
        </w:rPr>
        <w:t>（五）</w:t>
      </w:r>
      <w:r>
        <w:rPr>
          <w:rFonts w:hint="eastAsia" w:ascii="Times New Roman" w:hAnsi="Times New Roman" w:eastAsia="楷体_GB2312" w:cs="Times New Roman"/>
          <w:b/>
          <w:bCs/>
          <w:color w:val="auto"/>
          <w:kern w:val="2"/>
          <w:sz w:val="32"/>
          <w:szCs w:val="32"/>
          <w:highlight w:val="none"/>
          <w:u w:val="none" w:color="auto"/>
          <w:shd w:val="clear" w:color="auto" w:fill="FFFFFF"/>
          <w:lang w:val="en-US" w:eastAsia="zh-CN" w:bidi="ar-SA"/>
        </w:rPr>
        <w:t>实施</w:t>
      </w:r>
      <w:r>
        <w:rPr>
          <w:rFonts w:hint="default" w:ascii="Times New Roman" w:hAnsi="Times New Roman" w:eastAsia="楷体_GB2312" w:cs="Times New Roman"/>
          <w:b/>
          <w:bCs/>
          <w:color w:val="auto"/>
          <w:kern w:val="2"/>
          <w:sz w:val="32"/>
          <w:szCs w:val="32"/>
          <w:highlight w:val="none"/>
          <w:u w:val="none" w:color="auto"/>
          <w:shd w:val="clear" w:color="auto" w:fill="FFFFFF"/>
          <w:lang w:val="en-US" w:eastAsia="zh-CN" w:bidi="ar-SA"/>
        </w:rPr>
        <w:t>金融财税</w:t>
      </w:r>
      <w:r>
        <w:rPr>
          <w:rFonts w:hint="eastAsia" w:ascii="Times New Roman" w:hAnsi="Times New Roman" w:eastAsia="楷体_GB2312" w:cs="Times New Roman"/>
          <w:b/>
          <w:bCs/>
          <w:color w:val="auto"/>
          <w:kern w:val="2"/>
          <w:sz w:val="32"/>
          <w:szCs w:val="32"/>
          <w:highlight w:val="none"/>
          <w:u w:val="none" w:color="auto"/>
          <w:shd w:val="clear" w:color="auto" w:fill="FFFFFF"/>
          <w:lang w:val="en-US" w:eastAsia="zh-CN" w:bidi="ar-SA"/>
        </w:rPr>
        <w:t>精准滴灌行动</w:t>
      </w:r>
    </w:p>
    <w:p w14:paraId="538E2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00"/>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sz w:val="32"/>
          <w:szCs w:val="32"/>
          <w:highlight w:val="none"/>
          <w:u w:val="none" w:color="auto"/>
          <w:lang w:val="en-US" w:eastAsia="zh-CN"/>
        </w:rPr>
        <w:t>1</w:t>
      </w:r>
      <w:r>
        <w:rPr>
          <w:rFonts w:hint="eastAsia" w:ascii="Times New Roman" w:hAnsi="Times New Roman" w:eastAsia="仿宋_GB2312" w:cs="Times New Roman"/>
          <w:b/>
          <w:bCs/>
          <w:color w:val="auto"/>
          <w:sz w:val="32"/>
          <w:szCs w:val="32"/>
          <w:highlight w:val="none"/>
          <w:u w:val="none" w:color="auto"/>
          <w:lang w:val="en-US" w:eastAsia="zh-CN"/>
        </w:rPr>
        <w:t>.</w:t>
      </w:r>
      <w:r>
        <w:rPr>
          <w:rFonts w:hint="default" w:ascii="Times New Roman" w:hAnsi="Times New Roman" w:eastAsia="仿宋_GB2312" w:cs="Times New Roman"/>
          <w:b/>
          <w:bCs/>
          <w:color w:val="auto"/>
          <w:sz w:val="32"/>
          <w:szCs w:val="32"/>
          <w:highlight w:val="none"/>
          <w:u w:val="none" w:color="auto"/>
          <w:lang w:val="en-US" w:eastAsia="zh-CN"/>
        </w:rPr>
        <w:t>强化贷款融资支持。</w:t>
      </w:r>
      <w:bookmarkStart w:id="16" w:name="OLE_LINK6"/>
      <w:r>
        <w:rPr>
          <w:rFonts w:hint="default" w:ascii="Times New Roman" w:hAnsi="Times New Roman" w:eastAsia="仿宋_GB2312" w:cs="Times New Roman"/>
          <w:color w:val="auto"/>
          <w:kern w:val="2"/>
          <w:sz w:val="32"/>
          <w:szCs w:val="32"/>
          <w:highlight w:val="none"/>
          <w:u w:val="none" w:color="auto"/>
          <w:lang w:val="en-US" w:eastAsia="zh-CN" w:bidi="ar-SA"/>
        </w:rPr>
        <w:t>引导金融机构在风险可控的条件下，创新金融产品，延长贷款期限，提高金融服务精准度</w:t>
      </w:r>
      <w:r>
        <w:rPr>
          <w:rFonts w:hint="eastAsia" w:ascii="Times New Roman" w:hAnsi="Times New Roman" w:eastAsia="仿宋_GB2312" w:cs="Times New Roman"/>
          <w:color w:val="auto"/>
          <w:kern w:val="2"/>
          <w:sz w:val="32"/>
          <w:szCs w:val="32"/>
          <w:highlight w:val="none"/>
          <w:u w:val="none" w:color="auto"/>
          <w:lang w:val="en-US" w:eastAsia="zh-CN" w:bidi="ar-SA"/>
        </w:rPr>
        <w:t>。针对农副食品加工企业原料收购的季节性、集中性需求，设计灵活的贷款产品，允许企业在收购高峰期获得短期流动支持。</w:t>
      </w:r>
      <w:r>
        <w:rPr>
          <w:rFonts w:hint="default" w:ascii="Times New Roman" w:hAnsi="Times New Roman" w:eastAsia="仿宋_GB2312" w:cs="Times New Roman"/>
          <w:color w:val="auto"/>
          <w:kern w:val="2"/>
          <w:sz w:val="32"/>
          <w:szCs w:val="32"/>
          <w:highlight w:val="none"/>
          <w:u w:val="none" w:color="auto"/>
          <w:lang w:val="en-US" w:eastAsia="zh-CN" w:bidi="ar-SA"/>
        </w:rPr>
        <w:t>引导金融机构开展农副食品加工企业订单、仓单、应收账款、知识产权等质押贷款业务。强化政策性农牧业融资担保机构功能，落实年担保费率不高于0.6%和担保规模放大倍数双项考核指标要求，为从事农副食品加工的适度规模经营主体提供融资担保支持。实施企业上市“</w:t>
      </w:r>
      <w:bookmarkStart w:id="17" w:name="OLE_LINK14"/>
      <w:r>
        <w:rPr>
          <w:rFonts w:hint="default" w:ascii="Times New Roman" w:hAnsi="Times New Roman" w:eastAsia="仿宋_GB2312" w:cs="Times New Roman"/>
          <w:color w:val="auto"/>
          <w:kern w:val="2"/>
          <w:sz w:val="32"/>
          <w:szCs w:val="32"/>
          <w:highlight w:val="none"/>
          <w:u w:val="none" w:color="auto"/>
          <w:lang w:val="en-US" w:eastAsia="zh-CN" w:bidi="ar-SA"/>
        </w:rPr>
        <w:t>天骏计划</w:t>
      </w:r>
      <w:bookmarkEnd w:id="17"/>
      <w:r>
        <w:rPr>
          <w:rFonts w:hint="default" w:ascii="Times New Roman" w:hAnsi="Times New Roman" w:eastAsia="仿宋_GB2312" w:cs="Times New Roman"/>
          <w:color w:val="auto"/>
          <w:kern w:val="2"/>
          <w:sz w:val="32"/>
          <w:szCs w:val="32"/>
          <w:highlight w:val="none"/>
          <w:u w:val="none" w:color="auto"/>
          <w:lang w:val="en-US" w:eastAsia="zh-CN" w:bidi="ar-SA"/>
        </w:rPr>
        <w:t>”，培育推动符合条件的农副食品加工企业改制上市，积极主动利用资本市场发展</w:t>
      </w:r>
      <w:bookmarkEnd w:id="16"/>
      <w:r>
        <w:rPr>
          <w:rFonts w:hint="default" w:ascii="Times New Roman" w:hAnsi="Times New Roman" w:eastAsia="仿宋_GB2312" w:cs="Times New Roman"/>
          <w:color w:val="auto"/>
          <w:kern w:val="2"/>
          <w:sz w:val="32"/>
          <w:szCs w:val="32"/>
          <w:highlight w:val="none"/>
          <w:u w:val="none" w:color="auto"/>
          <w:lang w:val="en-US" w:eastAsia="zh-CN" w:bidi="ar-SA"/>
        </w:rPr>
        <w:t>。</w:t>
      </w:r>
      <w:r>
        <w:rPr>
          <w:rFonts w:hint="eastAsia" w:ascii="Times New Roman" w:hAnsi="Times New Roman" w:eastAsia="仿宋_GB2312" w:cs="Times New Roman"/>
          <w:color w:val="auto"/>
          <w:kern w:val="2"/>
          <w:sz w:val="32"/>
          <w:szCs w:val="32"/>
          <w:highlight w:val="none"/>
          <w:u w:val="none" w:color="auto"/>
          <w:lang w:val="en-US" w:eastAsia="zh-CN" w:bidi="ar-SA"/>
        </w:rPr>
        <w:t>对于尚未达到</w:t>
      </w:r>
      <w:bookmarkStart w:id="18" w:name="OLE_LINK15"/>
      <w:r>
        <w:rPr>
          <w:rFonts w:hint="eastAsia" w:ascii="Times New Roman" w:hAnsi="Times New Roman" w:eastAsia="仿宋_GB2312" w:cs="Times New Roman"/>
          <w:color w:val="auto"/>
          <w:kern w:val="2"/>
          <w:sz w:val="32"/>
          <w:szCs w:val="32"/>
          <w:highlight w:val="none"/>
          <w:u w:val="none" w:color="auto"/>
          <w:lang w:val="en-US" w:eastAsia="zh-CN" w:bidi="ar-SA"/>
        </w:rPr>
        <w:t>主板上市条件</w:t>
      </w:r>
      <w:bookmarkEnd w:id="18"/>
      <w:r>
        <w:rPr>
          <w:rFonts w:hint="eastAsia" w:ascii="Times New Roman" w:hAnsi="Times New Roman" w:eastAsia="仿宋_GB2312" w:cs="Times New Roman"/>
          <w:color w:val="auto"/>
          <w:kern w:val="2"/>
          <w:sz w:val="32"/>
          <w:szCs w:val="32"/>
          <w:highlight w:val="none"/>
          <w:u w:val="none" w:color="auto"/>
          <w:lang w:val="en-US" w:eastAsia="zh-CN" w:bidi="ar-SA"/>
        </w:rPr>
        <w:t>的企业，鼓励其在区域性股权市场挂牌，获得融资支持和市场曝光。</w:t>
      </w:r>
      <w:r>
        <w:rPr>
          <w:rFonts w:hint="default" w:ascii="楷体_GB2312" w:hAnsi="楷体_GB2312" w:eastAsia="楷体_GB2312" w:cs="楷体_GB2312"/>
          <w:color w:val="auto"/>
          <w:kern w:val="2"/>
          <w:sz w:val="32"/>
          <w:szCs w:val="32"/>
          <w:highlight w:val="none"/>
          <w:u w:val="none" w:color="auto"/>
          <w:lang w:val="en-US" w:eastAsia="zh-CN" w:bidi="ar-SA"/>
        </w:rPr>
        <w:t>（责任单位：中国人民银行</w:t>
      </w:r>
      <w:r>
        <w:rPr>
          <w:rFonts w:hint="eastAsia" w:ascii="楷体_GB2312" w:hAnsi="楷体_GB2312" w:eastAsia="楷体_GB2312" w:cs="楷体_GB2312"/>
          <w:color w:val="auto"/>
          <w:kern w:val="2"/>
          <w:sz w:val="32"/>
          <w:szCs w:val="32"/>
          <w:highlight w:val="none"/>
          <w:u w:val="none" w:color="auto"/>
          <w:lang w:val="en-US" w:eastAsia="zh-CN" w:bidi="ar-SA"/>
        </w:rPr>
        <w:t>巴彦淖尔市</w:t>
      </w:r>
      <w:r>
        <w:rPr>
          <w:rFonts w:hint="default" w:ascii="楷体_GB2312" w:hAnsi="楷体_GB2312" w:eastAsia="楷体_GB2312" w:cs="楷体_GB2312"/>
          <w:color w:val="auto"/>
          <w:kern w:val="2"/>
          <w:sz w:val="32"/>
          <w:szCs w:val="32"/>
          <w:highlight w:val="none"/>
          <w:u w:val="none" w:color="auto"/>
          <w:lang w:val="en-US" w:eastAsia="zh-CN" w:bidi="ar-SA"/>
        </w:rPr>
        <w:t>分行、</w:t>
      </w:r>
      <w:r>
        <w:rPr>
          <w:rFonts w:hint="eastAsia" w:ascii="楷体_GB2312" w:hAnsi="楷体_GB2312" w:eastAsia="楷体_GB2312" w:cs="楷体_GB2312"/>
          <w:color w:val="auto"/>
          <w:kern w:val="2"/>
          <w:sz w:val="32"/>
          <w:szCs w:val="32"/>
          <w:highlight w:val="none"/>
          <w:u w:val="none" w:color="auto"/>
          <w:lang w:val="en-US" w:eastAsia="zh-CN" w:bidi="ar-SA"/>
        </w:rPr>
        <w:t>巴彦淖尔金融监管分</w:t>
      </w:r>
      <w:r>
        <w:rPr>
          <w:rFonts w:hint="default" w:ascii="楷体_GB2312" w:hAnsi="楷体_GB2312" w:eastAsia="楷体_GB2312" w:cs="楷体_GB2312"/>
          <w:color w:val="auto"/>
          <w:kern w:val="2"/>
          <w:sz w:val="32"/>
          <w:szCs w:val="32"/>
          <w:highlight w:val="none"/>
          <w:u w:val="none" w:color="auto"/>
          <w:lang w:val="en-US" w:eastAsia="zh-CN" w:bidi="ar-SA"/>
        </w:rPr>
        <w:t>局、内蒙古农牧业融资担保有限公司</w:t>
      </w:r>
      <w:r>
        <w:rPr>
          <w:rFonts w:hint="eastAsia" w:ascii="楷体_GB2312" w:hAnsi="楷体_GB2312" w:eastAsia="楷体_GB2312" w:cs="楷体_GB2312"/>
          <w:color w:val="auto"/>
          <w:kern w:val="2"/>
          <w:sz w:val="32"/>
          <w:szCs w:val="32"/>
          <w:highlight w:val="none"/>
          <w:u w:val="none" w:color="auto"/>
          <w:lang w:val="en-US" w:eastAsia="zh-CN" w:bidi="ar-SA"/>
        </w:rPr>
        <w:t>巴彦淖尔市分公司</w:t>
      </w:r>
      <w:r>
        <w:rPr>
          <w:rFonts w:hint="default" w:ascii="楷体_GB2312" w:hAnsi="楷体_GB2312" w:eastAsia="楷体_GB2312" w:cs="楷体_GB2312"/>
          <w:color w:val="auto"/>
          <w:kern w:val="2"/>
          <w:sz w:val="32"/>
          <w:szCs w:val="32"/>
          <w:highlight w:val="none"/>
          <w:u w:val="none" w:color="auto"/>
          <w:lang w:val="en-US" w:eastAsia="zh-CN" w:bidi="ar-SA"/>
        </w:rPr>
        <w:t>）</w:t>
      </w:r>
    </w:p>
    <w:p w14:paraId="777A7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00"/>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eastAsia" w:ascii="Times New Roman" w:hAnsi="Times New Roman" w:eastAsia="仿宋_GB2312" w:cs="Times New Roman"/>
          <w:b/>
          <w:bCs/>
          <w:color w:val="auto"/>
          <w:sz w:val="32"/>
          <w:szCs w:val="32"/>
          <w:highlight w:val="none"/>
          <w:u w:val="none" w:color="auto"/>
          <w:lang w:val="en-US" w:eastAsia="zh-CN"/>
        </w:rPr>
        <w:t>2</w:t>
      </w:r>
      <w:r>
        <w:rPr>
          <w:rFonts w:hint="default" w:ascii="Times New Roman" w:hAnsi="Times New Roman" w:eastAsia="仿宋_GB2312" w:cs="Times New Roman"/>
          <w:b/>
          <w:bCs/>
          <w:color w:val="auto"/>
          <w:sz w:val="32"/>
          <w:szCs w:val="32"/>
          <w:highlight w:val="none"/>
          <w:u w:val="none" w:color="auto"/>
          <w:lang w:val="en-US" w:eastAsia="zh-CN"/>
        </w:rPr>
        <w:t>.完善保险政策体系。</w:t>
      </w:r>
      <w:r>
        <w:rPr>
          <w:rFonts w:hint="default" w:ascii="Times New Roman" w:hAnsi="Times New Roman" w:eastAsia="仿宋_GB2312" w:cs="Times New Roman"/>
          <w:color w:val="auto"/>
          <w:kern w:val="2"/>
          <w:sz w:val="32"/>
          <w:szCs w:val="32"/>
          <w:highlight w:val="none"/>
          <w:u w:val="none" w:color="auto"/>
          <w:lang w:val="en-US" w:eastAsia="zh-CN" w:bidi="ar-SA"/>
        </w:rPr>
        <w:t>因地制宜开展优势特色农畜产品保险。健全完善地方优势特色农畜产品保险保费补贴资金管理制度，</w:t>
      </w:r>
      <w:r>
        <w:rPr>
          <w:rFonts w:hint="eastAsia" w:ascii="仿宋_GB2312" w:hAnsi="仿宋_GB2312" w:eastAsia="仿宋_GB2312" w:cs="仿宋_GB2312"/>
          <w:color w:val="auto"/>
          <w:sz w:val="32"/>
          <w:szCs w:val="32"/>
          <w:highlight w:val="none"/>
          <w:u w:val="none" w:color="auto"/>
          <w:lang w:val="en-US" w:eastAsia="zh-CN"/>
        </w:rPr>
        <w:t>继续开展小麦、玉米、向日葵三大作物完全成本保险，扩大温室大棚保险、果蔬价格指数保险和奶牛、能繁母猪、肉羊保险等地方优势特色农畜产品保险规模。</w:t>
      </w:r>
      <w:r>
        <w:rPr>
          <w:rFonts w:hint="default" w:ascii="Times New Roman" w:hAnsi="Times New Roman" w:eastAsia="仿宋_GB2312" w:cs="Times New Roman"/>
          <w:color w:val="auto"/>
          <w:kern w:val="2"/>
          <w:sz w:val="32"/>
          <w:szCs w:val="32"/>
          <w:highlight w:val="none"/>
          <w:u w:val="none" w:color="auto"/>
          <w:lang w:val="en-US" w:eastAsia="zh-CN" w:bidi="ar-SA"/>
        </w:rPr>
        <w:t>鼓励</w:t>
      </w:r>
      <w:r>
        <w:rPr>
          <w:rFonts w:hint="eastAsia" w:ascii="Times New Roman" w:hAnsi="Times New Roman" w:eastAsia="仿宋_GB2312" w:cs="Times New Roman"/>
          <w:color w:val="auto"/>
          <w:kern w:val="2"/>
          <w:sz w:val="32"/>
          <w:szCs w:val="32"/>
          <w:highlight w:val="none"/>
          <w:u w:val="none" w:color="auto"/>
          <w:lang w:val="en-US" w:eastAsia="zh-CN" w:bidi="ar-SA"/>
        </w:rPr>
        <w:t>各</w:t>
      </w:r>
      <w:r>
        <w:rPr>
          <w:rFonts w:hint="default" w:ascii="Times New Roman" w:hAnsi="Times New Roman" w:eastAsia="仿宋_GB2312" w:cs="Times New Roman"/>
          <w:color w:val="auto"/>
          <w:kern w:val="2"/>
          <w:sz w:val="32"/>
          <w:szCs w:val="32"/>
          <w:highlight w:val="none"/>
          <w:u w:val="none" w:color="auto"/>
          <w:lang w:val="en-US" w:eastAsia="zh-CN" w:bidi="ar-SA"/>
        </w:rPr>
        <w:t>旗县区在考虑地方财政可承受能力</w:t>
      </w:r>
      <w:r>
        <w:rPr>
          <w:rFonts w:hint="eastAsia" w:ascii="Times New Roman" w:hAnsi="Times New Roman" w:eastAsia="仿宋_GB2312" w:cs="Times New Roman"/>
          <w:color w:val="auto"/>
          <w:kern w:val="2"/>
          <w:sz w:val="32"/>
          <w:szCs w:val="32"/>
          <w:highlight w:val="none"/>
          <w:u w:val="none" w:color="auto"/>
          <w:lang w:val="en-US" w:eastAsia="zh-CN" w:bidi="ar-SA"/>
        </w:rPr>
        <w:t>的基础上</w:t>
      </w:r>
      <w:r>
        <w:rPr>
          <w:rFonts w:hint="default" w:ascii="Times New Roman" w:hAnsi="Times New Roman" w:eastAsia="仿宋_GB2312" w:cs="Times New Roman"/>
          <w:color w:val="auto"/>
          <w:kern w:val="2"/>
          <w:sz w:val="32"/>
          <w:szCs w:val="32"/>
          <w:highlight w:val="none"/>
          <w:u w:val="none" w:color="auto"/>
          <w:lang w:val="en-US" w:eastAsia="zh-CN" w:bidi="ar-SA"/>
        </w:rPr>
        <w:t>开展地方优势特色农畜产品保险</w:t>
      </w:r>
      <w:r>
        <w:rPr>
          <w:rFonts w:hint="eastAsia" w:ascii="Times New Roman" w:hAnsi="Times New Roman" w:eastAsia="仿宋_GB2312" w:cs="Times New Roman"/>
          <w:color w:val="auto"/>
          <w:kern w:val="2"/>
          <w:sz w:val="32"/>
          <w:szCs w:val="32"/>
          <w:highlight w:val="none"/>
          <w:u w:val="none" w:color="auto"/>
          <w:lang w:val="en-US" w:eastAsia="zh-CN" w:bidi="ar-SA"/>
        </w:rPr>
        <w:t>试点。</w:t>
      </w:r>
      <w:r>
        <w:rPr>
          <w:rFonts w:hint="default" w:ascii="Times New Roman" w:hAnsi="Times New Roman" w:eastAsia="仿宋_GB2312" w:cs="Times New Roman"/>
          <w:color w:val="auto"/>
          <w:kern w:val="2"/>
          <w:sz w:val="32"/>
          <w:szCs w:val="32"/>
          <w:highlight w:val="none"/>
          <w:u w:val="none" w:color="auto"/>
          <w:lang w:val="en-US" w:eastAsia="zh-CN" w:bidi="ar-SA"/>
        </w:rPr>
        <w:t>鼓励金融机构探索推出契合农副食品加工业的商业保险品种，创新推广成本保险、质量保险、货物运输保险、保险+期货等系列服务和组合产品，为农副食品加工企业提供风险保障。</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财政</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、林草局、</w:t>
      </w:r>
      <w:r>
        <w:rPr>
          <w:rFonts w:hint="eastAsia" w:ascii="楷体_GB2312" w:hAnsi="楷体_GB2312" w:eastAsia="楷体_GB2312" w:cs="楷体_GB2312"/>
          <w:color w:val="auto"/>
          <w:kern w:val="2"/>
          <w:sz w:val="32"/>
          <w:szCs w:val="32"/>
          <w:highlight w:val="none"/>
          <w:u w:val="none" w:color="auto"/>
          <w:lang w:val="en-US" w:eastAsia="zh-CN" w:bidi="ar-SA"/>
        </w:rPr>
        <w:t>金融监管分</w:t>
      </w:r>
      <w:r>
        <w:rPr>
          <w:rFonts w:hint="default" w:ascii="楷体_GB2312" w:hAnsi="楷体_GB2312" w:eastAsia="楷体_GB2312" w:cs="楷体_GB2312"/>
          <w:color w:val="auto"/>
          <w:kern w:val="2"/>
          <w:sz w:val="32"/>
          <w:szCs w:val="32"/>
          <w:highlight w:val="none"/>
          <w:u w:val="none" w:color="auto"/>
          <w:lang w:val="en-US" w:eastAsia="zh-CN" w:bidi="ar-SA"/>
        </w:rPr>
        <w:t>局）</w:t>
      </w:r>
    </w:p>
    <w:p w14:paraId="7D21CB6C">
      <w:pPr>
        <w:keepNext w:val="0"/>
        <w:keepLines w:val="0"/>
        <w:pageBreakBefore w:val="0"/>
        <w:widowControl w:val="0"/>
        <w:kinsoku/>
        <w:wordWrap/>
        <w:overflowPunct/>
        <w:topLinePunct w:val="0"/>
        <w:autoSpaceDE/>
        <w:autoSpaceDN/>
        <w:bidi w:val="0"/>
        <w:adjustRightInd/>
        <w:snapToGrid/>
        <w:spacing w:line="560" w:lineRule="exact"/>
        <w:ind w:firstLine="800"/>
        <w:jc w:val="both"/>
        <w:textAlignment w:val="auto"/>
        <w:rPr>
          <w:rFonts w:hint="default" w:ascii="楷体_GB2312" w:hAnsi="楷体_GB2312" w:eastAsia="楷体_GB2312" w:cs="楷体_GB2312"/>
          <w:color w:val="auto"/>
          <w:kern w:val="2"/>
          <w:sz w:val="32"/>
          <w:szCs w:val="32"/>
          <w:highlight w:val="none"/>
          <w:u w:val="none" w:color="auto"/>
          <w:lang w:val="en-US" w:eastAsia="zh-CN" w:bidi="ar-SA"/>
        </w:rPr>
      </w:pPr>
      <w:r>
        <w:rPr>
          <w:rFonts w:hint="eastAsia" w:ascii="Times New Roman" w:hAnsi="Times New Roman" w:eastAsia="仿宋_GB2312" w:cs="Times New Roman"/>
          <w:b/>
          <w:bCs/>
          <w:color w:val="auto"/>
          <w:sz w:val="32"/>
          <w:szCs w:val="32"/>
          <w:highlight w:val="none"/>
          <w:u w:val="none" w:color="auto"/>
          <w:lang w:val="en-US" w:eastAsia="zh-CN"/>
        </w:rPr>
        <w:t>3.</w:t>
      </w:r>
      <w:r>
        <w:rPr>
          <w:rFonts w:hint="default" w:ascii="Times New Roman" w:hAnsi="Times New Roman" w:eastAsia="仿宋_GB2312" w:cs="Times New Roman"/>
          <w:b/>
          <w:bCs/>
          <w:color w:val="auto"/>
          <w:sz w:val="32"/>
          <w:szCs w:val="32"/>
          <w:highlight w:val="none"/>
          <w:u w:val="none" w:color="auto"/>
          <w:lang w:val="en-US" w:eastAsia="zh-CN"/>
        </w:rPr>
        <w:t>优化财税支持举措。</w:t>
      </w:r>
      <w:r>
        <w:rPr>
          <w:rFonts w:hint="default" w:ascii="Times New Roman" w:hAnsi="Times New Roman" w:eastAsia="仿宋_GB2312" w:cs="Times New Roman"/>
          <w:color w:val="auto"/>
          <w:kern w:val="2"/>
          <w:sz w:val="32"/>
          <w:szCs w:val="32"/>
          <w:highlight w:val="none"/>
          <w:u w:val="none" w:color="auto"/>
          <w:lang w:val="en-US" w:eastAsia="zh-CN" w:bidi="ar-SA"/>
        </w:rPr>
        <w:t>统筹使用乡村振兴产业发展</w:t>
      </w:r>
      <w:r>
        <w:rPr>
          <w:rFonts w:hint="eastAsia" w:ascii="Times New Roman" w:hAnsi="Times New Roman" w:eastAsia="仿宋_GB2312" w:cs="Times New Roman"/>
          <w:color w:val="auto"/>
          <w:kern w:val="2"/>
          <w:sz w:val="32"/>
          <w:szCs w:val="32"/>
          <w:highlight w:val="none"/>
          <w:u w:val="none" w:color="auto"/>
          <w:lang w:val="en-US" w:eastAsia="zh-CN" w:bidi="ar-SA"/>
        </w:rPr>
        <w:t>基金</w:t>
      </w:r>
      <w:r>
        <w:rPr>
          <w:rFonts w:hint="default" w:ascii="Times New Roman" w:hAnsi="Times New Roman" w:eastAsia="仿宋_GB2312" w:cs="Times New Roman"/>
          <w:color w:val="auto"/>
          <w:kern w:val="2"/>
          <w:sz w:val="32"/>
          <w:szCs w:val="32"/>
          <w:highlight w:val="none"/>
          <w:u w:val="none" w:color="auto"/>
          <w:lang w:val="en-US" w:eastAsia="zh-CN" w:bidi="ar-SA"/>
        </w:rPr>
        <w:t>，支持农副食品加工业发展壮大。落实农副食品加工相关税收优惠政策，</w:t>
      </w:r>
      <w:r>
        <w:rPr>
          <w:rFonts w:hint="eastAsia" w:ascii="Times New Roman" w:hAnsi="Times New Roman" w:eastAsia="仿宋_GB2312" w:cs="Times New Roman"/>
          <w:color w:val="auto"/>
          <w:kern w:val="2"/>
          <w:sz w:val="32"/>
          <w:szCs w:val="32"/>
          <w:highlight w:val="none"/>
          <w:u w:val="none" w:color="auto"/>
          <w:lang w:val="en-US" w:eastAsia="zh-CN" w:bidi="ar-SA"/>
        </w:rPr>
        <w:t>对符合条件的</w:t>
      </w:r>
      <w:r>
        <w:rPr>
          <w:rFonts w:hint="default" w:ascii="Times New Roman" w:hAnsi="Times New Roman" w:eastAsia="仿宋_GB2312" w:cs="Times New Roman"/>
          <w:color w:val="auto"/>
          <w:kern w:val="2"/>
          <w:sz w:val="32"/>
          <w:szCs w:val="32"/>
          <w:highlight w:val="none"/>
          <w:u w:val="none" w:color="auto"/>
          <w:lang w:val="en-US" w:eastAsia="zh-CN" w:bidi="ar-SA"/>
        </w:rPr>
        <w:t>农副食品加工企业</w:t>
      </w:r>
      <w:r>
        <w:rPr>
          <w:rFonts w:hint="eastAsia" w:ascii="Times New Roman" w:hAnsi="Times New Roman" w:eastAsia="仿宋_GB2312" w:cs="Times New Roman"/>
          <w:color w:val="auto"/>
          <w:kern w:val="2"/>
          <w:sz w:val="32"/>
          <w:szCs w:val="32"/>
          <w:highlight w:val="none"/>
          <w:u w:val="none" w:color="auto"/>
          <w:lang w:val="en-US" w:eastAsia="zh-CN" w:bidi="ar-SA"/>
        </w:rPr>
        <w:t>减免增值税、企业所得税，对确有困难申请减免城镇土地使用税的农副食品加工企业，根据《国家税务总局内蒙古自治区税务局关于发布&lt;城镇土地使用税困难减免管理办法&gt;的公告》（国家税务总局内蒙古自治区税务局公告2022年第1号）有关规定受理。</w:t>
      </w:r>
      <w:r>
        <w:rPr>
          <w:rFonts w:hint="default" w:ascii="楷体_GB2312" w:hAnsi="楷体_GB2312" w:eastAsia="楷体_GB2312" w:cs="楷体_GB2312"/>
          <w:color w:val="auto"/>
          <w:kern w:val="2"/>
          <w:sz w:val="32"/>
          <w:szCs w:val="32"/>
          <w:highlight w:val="none"/>
          <w:u w:val="none" w:color="auto"/>
          <w:lang w:val="en-US" w:eastAsia="zh-CN" w:bidi="ar-SA"/>
        </w:rPr>
        <w:t>（责任单位：</w:t>
      </w:r>
      <w:r>
        <w:rPr>
          <w:rFonts w:hint="eastAsia" w:ascii="楷体_GB2312" w:hAnsi="楷体_GB2312" w:eastAsia="楷体_GB2312" w:cs="楷体_GB2312"/>
          <w:color w:val="auto"/>
          <w:kern w:val="2"/>
          <w:sz w:val="32"/>
          <w:szCs w:val="32"/>
          <w:highlight w:val="none"/>
          <w:u w:val="none" w:color="auto"/>
          <w:lang w:val="en-US" w:eastAsia="zh-CN" w:bidi="ar-SA"/>
        </w:rPr>
        <w:t>市</w:t>
      </w:r>
      <w:r>
        <w:rPr>
          <w:rFonts w:hint="default" w:ascii="楷体_GB2312" w:hAnsi="楷体_GB2312" w:eastAsia="楷体_GB2312" w:cs="楷体_GB2312"/>
          <w:color w:val="auto"/>
          <w:kern w:val="2"/>
          <w:sz w:val="32"/>
          <w:szCs w:val="32"/>
          <w:highlight w:val="none"/>
          <w:u w:val="none" w:color="auto"/>
          <w:lang w:val="en-US" w:eastAsia="zh-CN" w:bidi="ar-SA"/>
        </w:rPr>
        <w:t>财政</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、工业和信息化</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、税务局、农牧</w:t>
      </w:r>
      <w:r>
        <w:rPr>
          <w:rFonts w:hint="eastAsia" w:ascii="楷体_GB2312" w:hAnsi="楷体_GB2312" w:eastAsia="楷体_GB2312" w:cs="楷体_GB2312"/>
          <w:color w:val="auto"/>
          <w:kern w:val="2"/>
          <w:sz w:val="32"/>
          <w:szCs w:val="32"/>
          <w:highlight w:val="none"/>
          <w:u w:val="none" w:color="auto"/>
          <w:lang w:val="en-US" w:eastAsia="zh-CN" w:bidi="ar-SA"/>
        </w:rPr>
        <w:t>局</w:t>
      </w:r>
      <w:r>
        <w:rPr>
          <w:rFonts w:hint="default" w:ascii="楷体_GB2312" w:hAnsi="楷体_GB2312" w:eastAsia="楷体_GB2312" w:cs="楷体_GB2312"/>
          <w:color w:val="auto"/>
          <w:kern w:val="2"/>
          <w:sz w:val="32"/>
          <w:szCs w:val="32"/>
          <w:highlight w:val="none"/>
          <w:u w:val="none" w:color="auto"/>
          <w:lang w:val="en-US" w:eastAsia="zh-CN" w:bidi="ar-SA"/>
        </w:rPr>
        <w:t>）</w:t>
      </w:r>
    </w:p>
    <w:p w14:paraId="1168A7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四、健全完善工作推进机制</w:t>
      </w:r>
    </w:p>
    <w:p w14:paraId="5504F046">
      <w:pPr>
        <w:pStyle w:val="11"/>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bookmarkStart w:id="19" w:name="_Toc24758"/>
      <w:bookmarkEnd w:id="19"/>
      <w:bookmarkStart w:id="20" w:name="_Toc23880"/>
      <w:r>
        <w:rPr>
          <w:rFonts w:hint="default" w:ascii="Times New Roman" w:hAnsi="Times New Roman" w:eastAsia="楷体_GB2312" w:cs="Times New Roman"/>
          <w:b/>
          <w:bCs/>
          <w:color w:val="auto"/>
          <w:kern w:val="2"/>
          <w:sz w:val="32"/>
          <w:szCs w:val="32"/>
          <w:highlight w:val="none"/>
          <w:u w:val="none" w:color="auto"/>
          <w:lang w:val="en-US" w:eastAsia="zh-CN" w:bidi="ar-SA"/>
        </w:rPr>
        <w:t>（一）强化组织领导。</w:t>
      </w:r>
      <w:r>
        <w:rPr>
          <w:rFonts w:hint="default" w:ascii="Times New Roman" w:hAnsi="Times New Roman" w:eastAsia="仿宋_GB2312" w:cs="Times New Roman"/>
          <w:b w:val="0"/>
          <w:bCs w:val="0"/>
          <w:color w:val="auto"/>
          <w:sz w:val="32"/>
          <w:szCs w:val="32"/>
          <w:highlight w:val="none"/>
          <w:u w:val="none" w:color="auto"/>
        </w:rPr>
        <w:t>各</w:t>
      </w:r>
      <w:r>
        <w:rPr>
          <w:rFonts w:hint="eastAsia" w:ascii="Times New Roman" w:hAnsi="Times New Roman" w:eastAsia="仿宋_GB2312" w:cs="Times New Roman"/>
          <w:b w:val="0"/>
          <w:bCs w:val="0"/>
          <w:color w:val="auto"/>
          <w:sz w:val="32"/>
          <w:szCs w:val="32"/>
          <w:highlight w:val="none"/>
          <w:u w:val="none" w:color="auto"/>
          <w:lang w:val="en-US" w:eastAsia="zh-CN"/>
        </w:rPr>
        <w:t>旗县区</w:t>
      </w:r>
      <w:r>
        <w:rPr>
          <w:rFonts w:hint="default" w:ascii="Times New Roman" w:hAnsi="Times New Roman" w:eastAsia="仿宋_GB2312" w:cs="Times New Roman"/>
          <w:b w:val="0"/>
          <w:bCs w:val="0"/>
          <w:color w:val="auto"/>
          <w:sz w:val="32"/>
          <w:szCs w:val="32"/>
          <w:highlight w:val="none"/>
          <w:u w:val="none" w:color="auto"/>
          <w:lang w:val="en-US" w:eastAsia="zh-CN"/>
        </w:rPr>
        <w:t>人民政府主要负责人要专题研究部署，结合实际明确重点发展品类和产品，抓好落实。</w:t>
      </w:r>
      <w:r>
        <w:rPr>
          <w:rFonts w:hint="eastAsia" w:ascii="Times New Roman" w:hAnsi="Times New Roman" w:eastAsia="仿宋_GB2312" w:cs="Times New Roman"/>
          <w:b w:val="0"/>
          <w:bCs w:val="0"/>
          <w:color w:val="auto"/>
          <w:sz w:val="32"/>
          <w:szCs w:val="32"/>
          <w:highlight w:val="none"/>
          <w:u w:val="none" w:color="auto"/>
          <w:lang w:val="en-US" w:eastAsia="zh-CN"/>
        </w:rPr>
        <w:t>市直</w:t>
      </w:r>
      <w:r>
        <w:rPr>
          <w:rFonts w:hint="default" w:ascii="Times New Roman" w:hAnsi="Times New Roman" w:eastAsia="仿宋_GB2312" w:cs="Times New Roman"/>
          <w:b w:val="0"/>
          <w:bCs w:val="0"/>
          <w:color w:val="auto"/>
          <w:sz w:val="32"/>
          <w:szCs w:val="32"/>
          <w:highlight w:val="none"/>
          <w:u w:val="none" w:color="auto"/>
          <w:lang w:val="en-US" w:eastAsia="zh-CN"/>
        </w:rPr>
        <w:t>各有关部门</w:t>
      </w:r>
      <w:r>
        <w:rPr>
          <w:rFonts w:hint="eastAsia" w:ascii="Times New Roman" w:hAnsi="Times New Roman" w:eastAsia="仿宋_GB2312" w:cs="Times New Roman"/>
          <w:b w:val="0"/>
          <w:bCs w:val="0"/>
          <w:color w:val="auto"/>
          <w:sz w:val="32"/>
          <w:szCs w:val="32"/>
          <w:highlight w:val="none"/>
          <w:u w:val="none" w:color="auto"/>
          <w:lang w:val="en-US" w:eastAsia="zh-CN"/>
        </w:rPr>
        <w:t>按照职责分工，</w:t>
      </w:r>
      <w:r>
        <w:rPr>
          <w:rFonts w:hint="default" w:ascii="Times New Roman" w:hAnsi="Times New Roman" w:eastAsia="仿宋_GB2312" w:cs="Times New Roman"/>
          <w:b w:val="0"/>
          <w:bCs w:val="0"/>
          <w:color w:val="auto"/>
          <w:sz w:val="32"/>
          <w:szCs w:val="32"/>
          <w:highlight w:val="none"/>
          <w:u w:val="none" w:color="auto"/>
          <w:lang w:val="en-US" w:eastAsia="zh-CN"/>
        </w:rPr>
        <w:t>加强精准指导、统筹调度、跟踪问效，上下协同推动农副食品加工业高质量发展。</w:t>
      </w:r>
    </w:p>
    <w:bookmarkEnd w:id="20"/>
    <w:p w14:paraId="7B7A8B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（二）</w:t>
      </w:r>
      <w:bookmarkStart w:id="21" w:name="OLE_LINK3"/>
      <w:r>
        <w:rPr>
          <w:rFonts w:hint="default" w:ascii="Times New Roman" w:hAnsi="Times New Roman" w:eastAsia="楷体_GB2312" w:cs="Times New Roman"/>
          <w:b/>
          <w:bCs/>
          <w:color w:val="auto"/>
          <w:kern w:val="2"/>
          <w:sz w:val="32"/>
          <w:szCs w:val="32"/>
          <w:highlight w:val="none"/>
          <w:u w:val="none" w:color="auto"/>
          <w:lang w:val="en-US" w:eastAsia="zh-CN" w:bidi="ar-SA"/>
        </w:rPr>
        <w:t>强化企业服务。</w:t>
      </w:r>
      <w:bookmarkStart w:id="22" w:name="_Toc15776"/>
      <w:r>
        <w:rPr>
          <w:rFonts w:hint="default" w:ascii="Times New Roman" w:hAnsi="Times New Roman" w:eastAsia="仿宋_GB2312" w:cs="Times New Roman"/>
          <w:b w:val="0"/>
          <w:bCs w:val="0"/>
          <w:color w:val="auto"/>
          <w:kern w:val="2"/>
          <w:sz w:val="32"/>
          <w:szCs w:val="32"/>
          <w:highlight w:val="none"/>
          <w:u w:val="none" w:color="auto"/>
          <w:lang w:val="en-US" w:eastAsia="zh-CN" w:bidi="ar-SA"/>
        </w:rPr>
        <w:t>持续优化营商环境，提升农副食品加工企业的审批办证效率，简化流程、缩短办理时间，为企业提供便捷高效的服务。实施好政策落地工程，加强现有政策的宣传解读，确保各项支持措施落到实处、发挥实效。</w:t>
      </w:r>
      <w:bookmarkStart w:id="23" w:name="OLE_LINK16"/>
      <w:bookmarkStart w:id="24" w:name="OLE_LINK17"/>
      <w:r>
        <w:rPr>
          <w:rFonts w:hint="default" w:ascii="Times New Roman" w:hAnsi="Times New Roman" w:eastAsia="仿宋_GB2312" w:cs="Times New Roman"/>
          <w:b w:val="0"/>
          <w:bCs w:val="0"/>
          <w:color w:val="auto"/>
          <w:kern w:val="2"/>
          <w:sz w:val="32"/>
          <w:szCs w:val="32"/>
          <w:highlight w:val="none"/>
          <w:u w:val="none" w:color="auto"/>
          <w:lang w:val="en-US" w:eastAsia="zh-CN" w:bidi="ar-SA"/>
        </w:rPr>
        <w:t>加大助企帮扶力度</w:t>
      </w:r>
      <w:bookmarkEnd w:id="22"/>
      <w:bookmarkEnd w:id="23"/>
      <w:r>
        <w:rPr>
          <w:rFonts w:hint="eastAsia" w:ascii="Times New Roman" w:hAnsi="Times New Roman" w:eastAsia="仿宋_GB2312" w:cs="Times New Roman"/>
          <w:b w:val="0"/>
          <w:bCs w:val="0"/>
          <w:color w:val="auto"/>
          <w:kern w:val="2"/>
          <w:sz w:val="32"/>
          <w:szCs w:val="32"/>
          <w:highlight w:val="none"/>
          <w:u w:val="none" w:color="auto"/>
          <w:lang w:val="en-US" w:eastAsia="zh-CN" w:bidi="ar-SA"/>
        </w:rPr>
        <w:t>，通过靶向纾困与长效赋能相结合，</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增强企业发展信心和竞争力。</w:t>
      </w:r>
      <w:bookmarkEnd w:id="24"/>
    </w:p>
    <w:bookmarkEnd w:id="21"/>
    <w:p w14:paraId="14A1744D">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bookmarkStart w:id="25" w:name="OLE_LINK4"/>
      <w:r>
        <w:rPr>
          <w:rFonts w:hint="default" w:ascii="Times New Roman" w:hAnsi="Times New Roman" w:eastAsia="楷体_GB2312" w:cs="Times New Roman"/>
          <w:b/>
          <w:bCs/>
          <w:color w:val="auto"/>
          <w:kern w:val="2"/>
          <w:sz w:val="32"/>
          <w:szCs w:val="32"/>
          <w:highlight w:val="none"/>
          <w:u w:val="none" w:color="auto"/>
          <w:lang w:val="en-US" w:eastAsia="zh-CN" w:bidi="ar-SA"/>
        </w:rPr>
        <w:t>（</w:t>
      </w:r>
      <w:r>
        <w:rPr>
          <w:rFonts w:hint="eastAsia" w:ascii="Times New Roman" w:hAnsi="Times New Roman" w:eastAsia="楷体_GB2312" w:cs="Times New Roman"/>
          <w:b/>
          <w:bCs/>
          <w:color w:val="auto"/>
          <w:kern w:val="2"/>
          <w:sz w:val="32"/>
          <w:szCs w:val="32"/>
          <w:highlight w:val="none"/>
          <w:u w:val="none" w:color="auto"/>
          <w:lang w:val="en-US" w:eastAsia="zh-CN" w:bidi="ar-SA"/>
        </w:rPr>
        <w:t>三</w:t>
      </w:r>
      <w:r>
        <w:rPr>
          <w:rFonts w:hint="default" w:ascii="Times New Roman" w:hAnsi="Times New Roman" w:eastAsia="楷体_GB2312" w:cs="Times New Roman"/>
          <w:b/>
          <w:bCs/>
          <w:color w:val="auto"/>
          <w:kern w:val="2"/>
          <w:sz w:val="32"/>
          <w:szCs w:val="32"/>
          <w:highlight w:val="none"/>
          <w:u w:val="none" w:color="auto"/>
          <w:lang w:val="en-US" w:eastAsia="zh-CN" w:bidi="ar-SA"/>
        </w:rPr>
        <w:t>）强化责任考核</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。通过科学评估和动态监督，</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对培育壮大农副食品加工业行动进行年度评价，</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确保各项工作扎实推进。</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重点评价树立产业链发展意识、结合实际采取有力措施、推动加工营销取得成效等情况。</w:t>
      </w:r>
    </w:p>
    <w:bookmarkEnd w:id="25"/>
    <w:p w14:paraId="0805CA05">
      <w:pPr>
        <w:pStyle w:val="2"/>
        <w:ind w:firstLine="640" w:firstLineChars="200"/>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u w:val="none" w:color="auto"/>
          <w:shd w:val="clear" w:fill="FFFFFF"/>
        </w:rPr>
        <w:t>附件：支持农副食品加工</w:t>
      </w:r>
      <w:r>
        <w:rPr>
          <w:rFonts w:hint="eastAsia" w:ascii="Times New Roman" w:hAnsi="Times New Roman" w:eastAsia="仿宋_GB2312" w:cs="Times New Roman"/>
          <w:b w:val="0"/>
          <w:bCs w:val="0"/>
          <w:i w:val="0"/>
          <w:iCs w:val="0"/>
          <w:caps w:val="0"/>
          <w:color w:val="auto"/>
          <w:spacing w:val="0"/>
          <w:sz w:val="32"/>
          <w:szCs w:val="32"/>
          <w:highlight w:val="none"/>
          <w:u w:val="none" w:color="auto"/>
          <w:shd w:val="clear" w:fill="FFFFFF"/>
          <w:lang w:val="en-US" w:eastAsia="zh-CN"/>
        </w:rPr>
        <w:t>相关</w:t>
      </w:r>
      <w:r>
        <w:rPr>
          <w:rFonts w:hint="default" w:ascii="Times New Roman" w:hAnsi="Times New Roman" w:eastAsia="仿宋_GB2312" w:cs="Times New Roman"/>
          <w:b w:val="0"/>
          <w:bCs w:val="0"/>
          <w:i w:val="0"/>
          <w:iCs w:val="0"/>
          <w:caps w:val="0"/>
          <w:color w:val="auto"/>
          <w:spacing w:val="0"/>
          <w:sz w:val="32"/>
          <w:szCs w:val="32"/>
          <w:highlight w:val="none"/>
          <w:u w:val="none" w:color="auto"/>
          <w:shd w:val="clear" w:fill="FFFFFF"/>
        </w:rPr>
        <w:t>政策清单</w:t>
      </w:r>
    </w:p>
    <w:p w14:paraId="41D75D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highlight w:val="none"/>
          <w:u w:val="none" w:color="auto"/>
          <w:lang w:val="en-US" w:eastAsia="zh-CN"/>
        </w:rPr>
      </w:pPr>
      <w:r>
        <w:rPr>
          <w:rFonts w:hint="eastAsia" w:ascii="黑体" w:hAnsi="黑体" w:eastAsia="黑体" w:cs="黑体"/>
          <w:i w:val="0"/>
          <w:iCs w:val="0"/>
          <w:caps w:val="0"/>
          <w:color w:val="auto"/>
          <w:spacing w:val="0"/>
          <w:sz w:val="32"/>
          <w:szCs w:val="32"/>
          <w:highlight w:val="none"/>
          <w:u w:val="none" w:color="auto"/>
          <w:lang w:val="en-US" w:eastAsia="zh-CN"/>
        </w:rPr>
        <w:t>附件</w:t>
      </w:r>
    </w:p>
    <w:p w14:paraId="42E5D6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highlight w:val="none"/>
          <w:u w:val="none" w:color="auto"/>
          <w:lang w:val="en-US" w:eastAsia="zh-CN"/>
        </w:rPr>
      </w:pPr>
    </w:p>
    <w:p w14:paraId="3F5AB9A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0"/>
          <w:szCs w:val="40"/>
          <w:highlight w:val="none"/>
          <w:u w:val="none" w:color="auto"/>
          <w:lang w:val="en-US" w:eastAsia="zh-CN"/>
        </w:rPr>
      </w:pPr>
      <w:r>
        <w:rPr>
          <w:rFonts w:hint="eastAsia" w:ascii="方正小标宋简体" w:hAnsi="方正小标宋简体" w:eastAsia="方正小标宋简体" w:cs="方正小标宋简体"/>
          <w:i w:val="0"/>
          <w:iCs w:val="0"/>
          <w:caps w:val="0"/>
          <w:color w:val="auto"/>
          <w:spacing w:val="0"/>
          <w:sz w:val="40"/>
          <w:szCs w:val="40"/>
          <w:highlight w:val="none"/>
          <w:u w:val="none" w:color="auto"/>
          <w:lang w:val="en-US" w:eastAsia="zh-CN"/>
        </w:rPr>
        <w:t>支持农副食品加工相关政策清单</w:t>
      </w:r>
    </w:p>
    <w:p w14:paraId="4B26A6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highlight w:val="none"/>
          <w:u w:val="none" w:color="auto"/>
          <w:lang w:val="en-US" w:eastAsia="zh-CN"/>
        </w:rPr>
      </w:pPr>
    </w:p>
    <w:p w14:paraId="6C216A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highlight w:val="none"/>
          <w:u w:val="none" w:color="auto"/>
          <w:lang w:val="en-US" w:eastAsia="zh-CN"/>
        </w:rPr>
      </w:pPr>
    </w:p>
    <w:p w14:paraId="71AD87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highlight w:val="none"/>
          <w:u w:val="none" w:color="auto"/>
          <w:lang w:val="en-US" w:eastAsia="zh-CN"/>
        </w:rPr>
      </w:pPr>
      <w:r>
        <w:rPr>
          <w:rFonts w:hint="default" w:ascii="Times New Roman" w:hAnsi="Times New Roman" w:eastAsia="黑体" w:cs="Times New Roman"/>
          <w:i w:val="0"/>
          <w:iCs w:val="0"/>
          <w:caps w:val="0"/>
          <w:color w:val="auto"/>
          <w:spacing w:val="0"/>
          <w:sz w:val="32"/>
          <w:szCs w:val="32"/>
          <w:highlight w:val="none"/>
          <w:u w:val="none" w:color="auto"/>
          <w:lang w:val="en-US" w:eastAsia="zh-CN"/>
        </w:rPr>
        <w:t>一、支持产业融合发展政策</w:t>
      </w:r>
    </w:p>
    <w:p w14:paraId="068012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1.支持产业融合发展。依托国家农业产业融合发展项目，支持农副食品加工企业下沉县域，在主产区布局加工产能，提高农畜产品就地加工转化能力。（农业农村部、财政部支持政策，市农牧局、财政局负责）</w:t>
      </w:r>
    </w:p>
    <w:p w14:paraId="0ECEF3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highlight w:val="none"/>
          <w:u w:val="none" w:color="auto"/>
          <w:lang w:val="en-US" w:eastAsia="zh-CN"/>
        </w:rPr>
      </w:pPr>
      <w:r>
        <w:rPr>
          <w:rFonts w:hint="default" w:ascii="Times New Roman" w:hAnsi="Times New Roman" w:eastAsia="黑体" w:cs="Times New Roman"/>
          <w:i w:val="0"/>
          <w:iCs w:val="0"/>
          <w:caps w:val="0"/>
          <w:color w:val="auto"/>
          <w:spacing w:val="0"/>
          <w:sz w:val="32"/>
          <w:szCs w:val="32"/>
          <w:highlight w:val="none"/>
          <w:u w:val="none" w:color="auto"/>
          <w:lang w:val="en-US" w:eastAsia="zh-CN"/>
        </w:rPr>
        <w:t>二、支持园区发展政策</w:t>
      </w:r>
    </w:p>
    <w:p w14:paraId="1508CE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2.支持食品加工领域绿色园区创建。对新认定为国家级绿色园区、绿色工厂、绿色供应链的给予100万元一次性奖励，对新认定为自治区级绿色园区、绿色工厂、绿色供应链的给予50万元一次性奖励。（内政发〔2024〕6号，工业和信息化局负责）</w:t>
      </w:r>
    </w:p>
    <w:p w14:paraId="6C8371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highlight w:val="none"/>
          <w:u w:val="none" w:color="auto"/>
          <w:lang w:val="en-US" w:eastAsia="zh-CN"/>
        </w:rPr>
      </w:pPr>
      <w:r>
        <w:rPr>
          <w:rFonts w:hint="default" w:ascii="Times New Roman" w:hAnsi="Times New Roman" w:eastAsia="黑体" w:cs="Times New Roman"/>
          <w:i w:val="0"/>
          <w:iCs w:val="0"/>
          <w:caps w:val="0"/>
          <w:color w:val="auto"/>
          <w:spacing w:val="0"/>
          <w:sz w:val="32"/>
          <w:szCs w:val="32"/>
          <w:highlight w:val="none"/>
          <w:u w:val="none" w:color="auto"/>
          <w:lang w:val="en-US" w:eastAsia="zh-CN"/>
        </w:rPr>
        <w:t>三、支持农副食品加工企业发展政策</w:t>
      </w:r>
    </w:p>
    <w:p w14:paraId="5D2C6A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3.扶持现有企业做大做强。对2024年（含）以后通过兼并重组、扩规提产等方式实现年主营业务收入达到2亿元以上的农畜产品精深加工企业，从国家金融监管部门批准设立的金融机构借入流动资金、科技研发资金，按照一年期贷款市场报价利率（LPR）的70%且不超过2%的利率，给予每年不超过200万元贴息支持，鼓励其认定农业产业化国家重点龙头企业和自治区农牧业产业化示范联合体。对新认定的农业产业化国家重点龙头企业，给予一次性50万元的奖励。（内政办发〔2024〕61号，市农牧局负责）</w:t>
      </w:r>
    </w:p>
    <w:p w14:paraId="5066D0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4.大力培育精深加工企业。鼓励地方统筹乡村振兴相关资金，支持农畜产品精深加工，并完善联农带农机制。对新注册且年主营业务收入达到2亿元以上的农畜产品精深加工企业，从国家金融监管部门批准设立的金融机构借入流动资金、科技研发资金，按照一年期贷款市场报价利率（LPR）的70%且不超过2%的利率，给予每年不超过200万元贴息支持。（内政办发〔2024〕61号，市农牧局负责</w:t>
      </w:r>
      <w:r>
        <w:rPr>
          <w:rFonts w:hint="default" w:ascii="Times New Roman" w:hAnsi="Times New Roman" w:eastAsia="黑体" w:cs="Times New Roman"/>
          <w:i w:val="0"/>
          <w:iCs w:val="0"/>
          <w:caps w:val="0"/>
          <w:color w:val="auto"/>
          <w:spacing w:val="0"/>
          <w:sz w:val="32"/>
          <w:szCs w:val="32"/>
          <w:highlight w:val="none"/>
          <w:u w:val="none" w:color="auto"/>
          <w:lang w:val="en-US" w:eastAsia="zh-CN"/>
        </w:rPr>
        <w:t>）</w:t>
      </w:r>
    </w:p>
    <w:p w14:paraId="56385B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5.促进精深加工优化升级。对2024年以后年主营业务收入达到1.6亿元，从国家金融监管部门批准设立的金融机构借入新建和升级改造的农畜产品精深加工项目贷款的企业，按照一年期贷款市场报价利率（LPR）的70%且不超过2%的利率，给予每年不超过300万元贴息支持。（内政办发〔2024〕61号，市农牧局负责）</w:t>
      </w:r>
    </w:p>
    <w:p w14:paraId="7D3307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6.推进预制菜产业发展。每年对评选出自治区预制菜领航企业、线上销售、特色品牌各十强的企业，销售额较上一年每新增100万元奖励2万元，最高不超过30万元，同一企业同一年度不重复奖励。（内政办发〔2024〕61号，市农牧局、工业和信息化局、市场监管局按职责分工负责）</w:t>
      </w:r>
    </w:p>
    <w:p w14:paraId="1832A7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7.创新市场营销模式。为获得“蒙”字标认证的企业给予认证和检验检测费用奖补。2024年全额奖补绿色食品、有机农畜产品认证产量达到1000吨以上的企业认证费用，具体标准依据上一年度认证产量确定。（内政办发〔2024〕61号，自治区农牧厅、市场监管局按职责分工负责）</w:t>
      </w:r>
    </w:p>
    <w:p w14:paraId="56EAAF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8.支持农副食品加工企业技术改造。对投资1000万元及以上且已完工的制造业技术改造和设备更新项目，按照更新改造设备和软件投资的20%、单个项目不超过500万元给予补助。（自治区政策，市工业和信息化局负责）</w:t>
      </w:r>
    </w:p>
    <w:p w14:paraId="2C196F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9.支持中小农副食品加工企业发展。对自治区首次认定的专精特新中小企业，给予100万元一次性奖励。（自治区政策，市工业和信息化局负责）</w:t>
      </w:r>
    </w:p>
    <w:p w14:paraId="7C94A6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10.支持乳制品加工企业发展精深加工，对新建或改扩建生产原制奶酪、乳清、乳铁蛋白等精深加工的企业，按照设备投资总额的10%给予最高5000万元补贴。（内政办发〔2023〕58号，市工业和信息化局负责）</w:t>
      </w:r>
    </w:p>
    <w:p w14:paraId="500E87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11.鼓励地方特色乳制品产业提档升级，对小型生产作坊升级成乳制品加工企业的，一次性奖励50万元。支持地方特色乳制品小型生产作坊和加工企业向食品园区集中，实现规模经营、统一管理。对地方特色乳制品小型生产作坊入园一次性奖励10万元，对加工企业入园一次性奖励50万元。（内政办发〔2023〕58号，市农牧局、市场监管局按职责分工负责）</w:t>
      </w:r>
    </w:p>
    <w:p w14:paraId="3D2C3C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12.支持乳制品加工企业提高奶酪生产能力，对乳制品加工企业使用生鲜乳加工原制奶酪，以上一年度使用生鲜乳加工原制奶酪量为基数，每增加1吨补贴2000元。（内政办发〔2023〕58号，市工业和信息化局负责）</w:t>
      </w:r>
    </w:p>
    <w:p w14:paraId="2A1431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13.支持乳制品加工企业扩大加工量，以上一年度生鲜乳加工量为基数，每增加1吨补贴200元，自治区、盟市各承担50%。（内政办发〔2023〕58号，市工业和信息化局负责）</w:t>
      </w:r>
    </w:p>
    <w:p w14:paraId="7CE87F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14.支持马铃薯加工订单补贴。对自治区马铃薯企业与区内种植户建立稳定的利益联结机制，对标准化种植且形成有效订单的，给予收购主体20元/吨的补贴。（内政办发〔2023〕55号，市农牧局负责）</w:t>
      </w:r>
    </w:p>
    <w:p w14:paraId="37ADEB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highlight w:val="none"/>
          <w:u w:val="none" w:color="auto"/>
          <w:lang w:val="en-US" w:eastAsia="zh-CN"/>
        </w:rPr>
      </w:pPr>
      <w:r>
        <w:rPr>
          <w:rFonts w:hint="default" w:ascii="Times New Roman" w:hAnsi="Times New Roman" w:eastAsia="黑体" w:cs="Times New Roman"/>
          <w:i w:val="0"/>
          <w:iCs w:val="0"/>
          <w:caps w:val="0"/>
          <w:color w:val="auto"/>
          <w:spacing w:val="0"/>
          <w:sz w:val="32"/>
          <w:szCs w:val="32"/>
          <w:highlight w:val="none"/>
          <w:u w:val="none" w:color="auto"/>
          <w:lang w:val="en-US" w:eastAsia="zh-CN"/>
        </w:rPr>
        <w:t>四、支持企业科技研发政策</w:t>
      </w:r>
    </w:p>
    <w:p w14:paraId="161B20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15.支持农副食品加工企业发展工业设计。对新认定为国家级、自治区级工业设计中心的，分别给予100万元、50万元一次性研发经费奖补。（内政发〔2024〕6号，市工业和信息化局负责）</w:t>
      </w:r>
    </w:p>
    <w:p w14:paraId="66E525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16.健全科技型中小企业、高新技术企业培育机制，对新认定高新技术企业给予15万元研发经费奖励支持。实施企业科技特派员行动，对服务绩效突出的特派员予以奖励。（内科发〔2024〕80号，市科技局负责）</w:t>
      </w:r>
    </w:p>
    <w:p w14:paraId="0A7566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五、支持企业税收政策</w:t>
      </w:r>
    </w:p>
    <w:p w14:paraId="0AEE13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17.支持符合条件的小型微利企业减免企业所得税地方分享部分。至2025年12月31日，年应纳税所得额低于100万元（含100万元）的小型微利企业免征企业所得税地方分享部分。（内党发〔2022〕24号，市税务局负责）</w:t>
      </w:r>
    </w:p>
    <w:p w14:paraId="69BE1C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18.支持企业研发费用税前加计扣除。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财政部  税务总局关于进一步完善研发费用税前加计扣除政策的公告》（财政部 税务总局公告2023年第7号），市税务局负责〕</w:t>
      </w:r>
    </w:p>
    <w:p w14:paraId="2CA667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19.国家需要重点扶持的高新技术企业，减按15％的税率征收企业所得税。（《中华人民共和国企业所得税法》第二十八条第二款，市税务局负责）</w:t>
      </w:r>
    </w:p>
    <w:p w14:paraId="0FF2AA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20.各地依法对确有困难的农副食品加工企业减免城镇土地使用税。申请减免城镇土地使用税，必须符合以下情形之一：因自然灾害或意外事故等原因遭受重大经济损失，缴纳城镇土地使用税确有困难；主营项目属于《产业结构调整指导目录》列明的鼓励类行业，且纳税人连续三年（含）以上亏损；从事社会公益事业或承担政府任务，导致纳税人连续三年（含）以上亏损；承担政府任务，是指纳税人根据政府指令性要求，向政府或社会提供服务，但取得的财政拨款、政府补助等各项收入低于其付出的成本；属于自治区人民政府明确扶持的困难性行业，且纳税人连续三年（含）以上亏损的企业。〔国家税务总局内蒙古自治区税务局关于发布《城镇土地使用税困难减免管理办法》的公告（国家税务总局内蒙古自治区税务局公告2022年第1号），市税务局负责〕</w:t>
      </w:r>
    </w:p>
    <w:p w14:paraId="4D476B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color="auto"/>
          <w:lang w:val="en-US" w:eastAsia="zh-CN"/>
        </w:rPr>
      </w:pPr>
      <w:r>
        <w:rPr>
          <w:rFonts w:hint="default" w:ascii="Times New Roman" w:hAnsi="Times New Roman" w:eastAsia="仿宋_GB2312" w:cs="Times New Roman"/>
          <w:i w:val="0"/>
          <w:iCs w:val="0"/>
          <w:caps w:val="0"/>
          <w:color w:val="auto"/>
          <w:spacing w:val="0"/>
          <w:sz w:val="32"/>
          <w:szCs w:val="32"/>
          <w:highlight w:val="none"/>
          <w:u w:val="none" w:color="auto"/>
          <w:lang w:val="en-US" w:eastAsia="zh-CN"/>
        </w:rPr>
        <w:t>以上政策清单均通过相关文件予以明确，对应文件如有调整，以最新的调整情况为准。</w:t>
      </w:r>
    </w:p>
    <w:bookmarkEnd w:id="26"/>
    <w:p w14:paraId="7A8272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highlight w:val="none"/>
          <w:u w:val="none" w:color="auto"/>
          <w:lang w:val="en-US" w:eastAsia="zh-CN"/>
        </w:rPr>
      </w:pPr>
    </w:p>
    <w:p w14:paraId="77D3C2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rPr>
      </w:pPr>
    </w:p>
    <w:p w14:paraId="48C7A540">
      <w:pPr>
        <w:rPr>
          <w:rFonts w:hint="default"/>
          <w:color w:val="auto"/>
          <w:sz w:val="32"/>
          <w:szCs w:val="32"/>
          <w:highlight w:val="none"/>
          <w:u w:val="none" w:color="auto"/>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B16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117D6">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2117D6">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5A9E4"/>
    <w:multiLevelType w:val="singleLevel"/>
    <w:tmpl w:val="1C75A9E4"/>
    <w:lvl w:ilvl="0" w:tentative="0">
      <w:start w:val="2"/>
      <w:numFmt w:val="chineseCounting"/>
      <w:suff w:val="nothing"/>
      <w:lvlText w:val="%1、"/>
      <w:lvlJc w:val="left"/>
      <w:rPr>
        <w:rFonts w:hint="eastAsia" w:ascii="黑体" w:hAnsi="黑体" w:eastAsia="黑体" w:cs="黑体"/>
      </w:rPr>
    </w:lvl>
  </w:abstractNum>
  <w:abstractNum w:abstractNumId="1">
    <w:nsid w:val="4C21059B"/>
    <w:multiLevelType w:val="singleLevel"/>
    <w:tmpl w:val="4C21059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MDgyNjdiODhmMzcxZmQ5ZTg5NTg1MGUyOGI5YjIifQ=="/>
  </w:docVars>
  <w:rsids>
    <w:rsidRoot w:val="637A5571"/>
    <w:rsid w:val="005D37BE"/>
    <w:rsid w:val="02A779CC"/>
    <w:rsid w:val="02C269F4"/>
    <w:rsid w:val="02CA33E4"/>
    <w:rsid w:val="040E2F10"/>
    <w:rsid w:val="04673750"/>
    <w:rsid w:val="058D6948"/>
    <w:rsid w:val="073405B1"/>
    <w:rsid w:val="07774B4D"/>
    <w:rsid w:val="097B71D2"/>
    <w:rsid w:val="0A9349C1"/>
    <w:rsid w:val="0B0A58F1"/>
    <w:rsid w:val="112C62CA"/>
    <w:rsid w:val="11744E0A"/>
    <w:rsid w:val="11C1336E"/>
    <w:rsid w:val="139632C1"/>
    <w:rsid w:val="13FC3060"/>
    <w:rsid w:val="18802F86"/>
    <w:rsid w:val="1A8B45A2"/>
    <w:rsid w:val="1FC6339A"/>
    <w:rsid w:val="20230F6D"/>
    <w:rsid w:val="213C2CC9"/>
    <w:rsid w:val="21884A91"/>
    <w:rsid w:val="24200D45"/>
    <w:rsid w:val="244F67D5"/>
    <w:rsid w:val="247D16FB"/>
    <w:rsid w:val="25A641D2"/>
    <w:rsid w:val="26A03704"/>
    <w:rsid w:val="26C01468"/>
    <w:rsid w:val="27283403"/>
    <w:rsid w:val="2A1C2CB5"/>
    <w:rsid w:val="2C4D029C"/>
    <w:rsid w:val="2F5B602D"/>
    <w:rsid w:val="30D3646D"/>
    <w:rsid w:val="31105847"/>
    <w:rsid w:val="3159123D"/>
    <w:rsid w:val="33073E00"/>
    <w:rsid w:val="34136684"/>
    <w:rsid w:val="36A102F6"/>
    <w:rsid w:val="377B0304"/>
    <w:rsid w:val="377E4FAF"/>
    <w:rsid w:val="37E91CBF"/>
    <w:rsid w:val="39DD41E2"/>
    <w:rsid w:val="3A0D2C77"/>
    <w:rsid w:val="3B600C16"/>
    <w:rsid w:val="3BE1753C"/>
    <w:rsid w:val="3F0157C6"/>
    <w:rsid w:val="3F90299F"/>
    <w:rsid w:val="420E3178"/>
    <w:rsid w:val="430A0268"/>
    <w:rsid w:val="44DD1BBC"/>
    <w:rsid w:val="450900F0"/>
    <w:rsid w:val="489817D0"/>
    <w:rsid w:val="490F58F1"/>
    <w:rsid w:val="49226E97"/>
    <w:rsid w:val="4A022C61"/>
    <w:rsid w:val="4C0568ED"/>
    <w:rsid w:val="4E646DBB"/>
    <w:rsid w:val="4E7D3E2B"/>
    <w:rsid w:val="501371D0"/>
    <w:rsid w:val="53FC752F"/>
    <w:rsid w:val="54757F6B"/>
    <w:rsid w:val="557F4E48"/>
    <w:rsid w:val="570A5ABF"/>
    <w:rsid w:val="57631E8B"/>
    <w:rsid w:val="58887A96"/>
    <w:rsid w:val="58B1496C"/>
    <w:rsid w:val="5D3358BD"/>
    <w:rsid w:val="5EA93E10"/>
    <w:rsid w:val="607F36D6"/>
    <w:rsid w:val="619D636F"/>
    <w:rsid w:val="62FE40AC"/>
    <w:rsid w:val="637A5571"/>
    <w:rsid w:val="63E86F16"/>
    <w:rsid w:val="647374FA"/>
    <w:rsid w:val="686C3F9C"/>
    <w:rsid w:val="6AE90A17"/>
    <w:rsid w:val="6B223E7B"/>
    <w:rsid w:val="6D413DAD"/>
    <w:rsid w:val="71ED4C8E"/>
    <w:rsid w:val="72247F25"/>
    <w:rsid w:val="7379504E"/>
    <w:rsid w:val="74A71C74"/>
    <w:rsid w:val="77C40C7E"/>
    <w:rsid w:val="78F058EF"/>
    <w:rsid w:val="79992BB0"/>
    <w:rsid w:val="7B601B77"/>
    <w:rsid w:val="7E3B4F61"/>
    <w:rsid w:val="FF7FEC2F"/>
    <w:rsid w:val="FFFF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before="0" w:after="140" w:line="276" w:lineRule="auto"/>
    </w:pPr>
  </w:style>
  <w:style w:type="paragraph" w:styleId="5">
    <w:name w:val="Title"/>
    <w:basedOn w:val="1"/>
    <w:next w:val="6"/>
    <w:qFormat/>
    <w:uiPriority w:val="0"/>
    <w:pPr>
      <w:ind w:firstLine="880" w:firstLineChars="200"/>
      <w:outlineLvl w:val="0"/>
    </w:pPr>
    <w:rPr>
      <w:rFonts w:ascii="Arial" w:hAnsi="Arial" w:eastAsia="方正仿宋简体"/>
      <w:sz w:val="32"/>
    </w:rPr>
  </w:style>
  <w:style w:type="paragraph" w:styleId="6">
    <w:name w:val="Body Text Indent"/>
    <w:basedOn w:val="1"/>
    <w:next w:val="7"/>
    <w:qFormat/>
    <w:uiPriority w:val="0"/>
    <w:pPr>
      <w:tabs>
        <w:tab w:val="left" w:pos="1276"/>
      </w:tabs>
      <w:ind w:left="-480" w:leftChars="-150" w:firstLine="480" w:firstLineChars="150"/>
    </w:pPr>
    <w:rPr>
      <w:rFonts w:ascii="Times New Roman" w:hAnsi="Times New Roman" w:eastAsia="宋体" w:cs="Times New Roman"/>
      <w:lang w:val="en-US" w:eastAsia="zh-CN" w:bidi="ar-SA"/>
    </w:rPr>
  </w:style>
  <w:style w:type="paragraph" w:styleId="7">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pPr>
    <w:rPr>
      <w:rFonts w:ascii="Calibri" w:hAnsi="Calibri" w:eastAsia="宋体" w:cs="宋体"/>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8715</Words>
  <Characters>8964</Characters>
  <Lines>0</Lines>
  <Paragraphs>0</Paragraphs>
  <TotalTime>91</TotalTime>
  <ScaleCrop>false</ScaleCrop>
  <LinksUpToDate>false</LinksUpToDate>
  <CharactersWithSpaces>8974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2025-04-08T14:34:00Z</dcterms:created>
  <dc:creator>Dell</dc:creator>
  <cp:lastModifiedBy>小米</cp:lastModifiedBy>
  <cp:lastPrinted>2025-05-14T02:54:00Z</cp:lastPrinted>
  <dcterms:modified xsi:type="dcterms:W3CDTF">2025-05-15T08:19:38Z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BE6EAD8EA47D431C92730E910A5534EF_13</vt:lpwstr>
  </property>
  <property fmtid="{D5CDD505-2E9C-101B-9397-08002B2CF9AE}" pid="4" name="KSOTemplateDocerSaveRecord">
    <vt:lpwstr>eyJoZGlkIjoiYjhkMTY4YzI3Y2JkNGFjNDNiYjAxYjE5Y2VlMjU1ZmMiLCJ1c2VySWQiOiIyOTQ1NzkwMDIifQ==</vt:lpwstr>
  </property>
</Properties>
</file>